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F67DB" w14:textId="0F6FE218" w:rsidR="00DD3D55" w:rsidRPr="002715AA" w:rsidRDefault="00BC05A4" w:rsidP="002715AA">
      <w:pPr>
        <w:pStyle w:val="Heading1"/>
      </w:pPr>
      <w:r>
        <w:t xml:space="preserve">Business </w:t>
      </w:r>
      <w:proofErr w:type="spellStart"/>
      <w:r>
        <w:t>justification</w:t>
      </w:r>
      <w:proofErr w:type="spellEnd"/>
      <w:r w:rsidR="007C36E1">
        <w:t xml:space="preserve"> </w:t>
      </w:r>
      <w:proofErr w:type="spellStart"/>
      <w:r w:rsidR="007C36E1">
        <w:t>for</w:t>
      </w:r>
      <w:proofErr w:type="spellEnd"/>
      <w:r w:rsidR="007C36E1">
        <w:t xml:space="preserve"> </w:t>
      </w:r>
      <w:proofErr w:type="spellStart"/>
      <w:r w:rsidR="007C36E1">
        <w:t>Kentico</w:t>
      </w:r>
      <w:proofErr w:type="spellEnd"/>
      <w:r w:rsidR="007C36E1">
        <w:t xml:space="preserve"> </w:t>
      </w:r>
      <w:proofErr w:type="spellStart"/>
      <w:r w:rsidR="007C36E1">
        <w:t>Connection</w:t>
      </w:r>
      <w:proofErr w:type="spellEnd"/>
      <w:r w:rsidR="007C36E1">
        <w:t xml:space="preserve"> 2023 in </w:t>
      </w:r>
      <w:r w:rsidR="00FA2A6C">
        <w:t>Sydney</w:t>
      </w:r>
      <w:r w:rsidR="00FF2645" w:rsidRPr="00FF2645">
        <w:rPr>
          <w:color w:val="F05A22"/>
        </w:rPr>
        <w:t>.</w:t>
      </w:r>
    </w:p>
    <w:p w14:paraId="2FEA32FA" w14:textId="00048B6F" w:rsidR="00BC05A4" w:rsidRDefault="00BC05A4" w:rsidP="00BC05A4">
      <w:proofErr w:type="spellStart"/>
      <w:r>
        <w:t>Subject</w:t>
      </w:r>
      <w:proofErr w:type="spellEnd"/>
      <w:r>
        <w:t xml:space="preserve">: </w:t>
      </w:r>
      <w:proofErr w:type="spellStart"/>
      <w:r w:rsidR="00DB79F3">
        <w:t>Tickets</w:t>
      </w:r>
      <w:proofErr w:type="spellEnd"/>
      <w:r>
        <w:t xml:space="preserve"> </w:t>
      </w:r>
      <w:proofErr w:type="spellStart"/>
      <w:r w:rsidR="00DB79F3">
        <w:t>for</w:t>
      </w:r>
      <w:proofErr w:type="spellEnd"/>
      <w:r w:rsidR="00DB79F3">
        <w:t xml:space="preserve"> </w:t>
      </w:r>
      <w:proofErr w:type="spellStart"/>
      <w:r w:rsidR="00DB79F3">
        <w:t>K</w:t>
      </w:r>
      <w:r>
        <w:t>entico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2023</w:t>
      </w:r>
    </w:p>
    <w:p w14:paraId="46B28047" w14:textId="66BF4C16" w:rsidR="00BC05A4" w:rsidRPr="00AB013A" w:rsidRDefault="007C36E1" w:rsidP="00BC05A4">
      <w:pPr>
        <w:rPr>
          <w:sz w:val="21"/>
          <w:szCs w:val="21"/>
        </w:rPr>
      </w:pPr>
      <w:r>
        <w:br/>
      </w:r>
      <w:proofErr w:type="spellStart"/>
      <w:r w:rsidR="00BC05A4" w:rsidRPr="00AB013A">
        <w:rPr>
          <w:sz w:val="21"/>
          <w:szCs w:val="21"/>
        </w:rPr>
        <w:t>Hi</w:t>
      </w:r>
      <w:proofErr w:type="spellEnd"/>
      <w:r w:rsidR="00BC05A4" w:rsidRPr="00AB013A">
        <w:rPr>
          <w:sz w:val="21"/>
          <w:szCs w:val="21"/>
        </w:rPr>
        <w:t xml:space="preserve"> [</w:t>
      </w:r>
      <w:proofErr w:type="spellStart"/>
      <w:r w:rsidR="00BC05A4" w:rsidRPr="00AB013A">
        <w:rPr>
          <w:sz w:val="21"/>
          <w:szCs w:val="21"/>
        </w:rPr>
        <w:t>Manager's</w:t>
      </w:r>
      <w:proofErr w:type="spellEnd"/>
      <w:r w:rsidR="00BC05A4" w:rsidRPr="00AB013A">
        <w:rPr>
          <w:sz w:val="21"/>
          <w:szCs w:val="21"/>
        </w:rPr>
        <w:t xml:space="preserve"> Name],</w:t>
      </w:r>
    </w:p>
    <w:p w14:paraId="5BA81799" w14:textId="6272F10E" w:rsidR="00167A0C" w:rsidRPr="00AB013A" w:rsidRDefault="00167A0C" w:rsidP="00961B4D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I’d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like</w:t>
      </w:r>
      <w:proofErr w:type="spellEnd"/>
      <w:r w:rsidRPr="00AB013A">
        <w:rPr>
          <w:sz w:val="21"/>
          <w:szCs w:val="21"/>
        </w:rPr>
        <w:t xml:space="preserve"> to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attend</w:t>
      </w:r>
      <w:proofErr w:type="spellEnd"/>
      <w:r w:rsidR="00BC05A4" w:rsidRPr="00AB013A">
        <w:rPr>
          <w:sz w:val="21"/>
          <w:szCs w:val="21"/>
        </w:rPr>
        <w:t xml:space="preserve"> </w:t>
      </w:r>
      <w:hyperlink r:id="rId11" w:history="1">
        <w:proofErr w:type="spellStart"/>
        <w:r w:rsidR="00BC05A4" w:rsidRPr="009A3A00">
          <w:rPr>
            <w:rStyle w:val="Hyperlink"/>
            <w:b/>
            <w:bCs/>
            <w:sz w:val="21"/>
            <w:szCs w:val="21"/>
          </w:rPr>
          <w:t>Kentico</w:t>
        </w:r>
        <w:proofErr w:type="spellEnd"/>
        <w:r w:rsidR="00BC05A4" w:rsidRPr="009A3A00">
          <w:rPr>
            <w:rStyle w:val="Hyperlink"/>
            <w:b/>
            <w:bCs/>
            <w:sz w:val="21"/>
            <w:szCs w:val="21"/>
          </w:rPr>
          <w:t xml:space="preserve"> </w:t>
        </w:r>
        <w:proofErr w:type="spellStart"/>
        <w:r w:rsidR="00BC05A4" w:rsidRPr="009A3A00">
          <w:rPr>
            <w:rStyle w:val="Hyperlink"/>
            <w:b/>
            <w:bCs/>
            <w:sz w:val="21"/>
            <w:szCs w:val="21"/>
          </w:rPr>
          <w:t>Connection</w:t>
        </w:r>
        <w:proofErr w:type="spellEnd"/>
        <w:r w:rsidR="00BC05A4" w:rsidRPr="009A3A00">
          <w:rPr>
            <w:rStyle w:val="Hyperlink"/>
            <w:b/>
            <w:bCs/>
            <w:sz w:val="21"/>
            <w:szCs w:val="21"/>
          </w:rPr>
          <w:t xml:space="preserve"> </w:t>
        </w:r>
        <w:r w:rsidRPr="009A3A00">
          <w:rPr>
            <w:rStyle w:val="Hyperlink"/>
            <w:b/>
            <w:bCs/>
            <w:sz w:val="21"/>
            <w:szCs w:val="21"/>
          </w:rPr>
          <w:t>in</w:t>
        </w:r>
        <w:r w:rsidRPr="009A3A00">
          <w:rPr>
            <w:rStyle w:val="Hyperlink"/>
            <w:sz w:val="21"/>
            <w:szCs w:val="21"/>
          </w:rPr>
          <w:t xml:space="preserve"> </w:t>
        </w:r>
        <w:r w:rsidR="00FA2A6C">
          <w:rPr>
            <w:rStyle w:val="Hyperlink"/>
            <w:b/>
            <w:bCs/>
            <w:sz w:val="21"/>
            <w:szCs w:val="21"/>
          </w:rPr>
          <w:t>Sydney</w:t>
        </w:r>
      </w:hyperlink>
      <w:r w:rsidRPr="00AB013A">
        <w:rPr>
          <w:b/>
          <w:bCs/>
          <w:sz w:val="21"/>
          <w:szCs w:val="21"/>
        </w:rPr>
        <w:t xml:space="preserve"> </w:t>
      </w:r>
      <w:r w:rsidR="00FA2A6C">
        <w:rPr>
          <w:b/>
          <w:bCs/>
          <w:sz w:val="21"/>
          <w:szCs w:val="21"/>
        </w:rPr>
        <w:t xml:space="preserve">on </w:t>
      </w:r>
      <w:proofErr w:type="spellStart"/>
      <w:r w:rsidR="00FA2A6C">
        <w:rPr>
          <w:b/>
          <w:bCs/>
          <w:sz w:val="21"/>
          <w:szCs w:val="21"/>
        </w:rPr>
        <w:t>November</w:t>
      </w:r>
      <w:proofErr w:type="spellEnd"/>
      <w:r w:rsidR="00FA2A6C">
        <w:rPr>
          <w:b/>
          <w:bCs/>
          <w:sz w:val="21"/>
          <w:szCs w:val="21"/>
        </w:rPr>
        <w:t xml:space="preserve"> 1</w:t>
      </w:r>
      <w:r w:rsidRPr="00AB013A">
        <w:rPr>
          <w:b/>
          <w:bCs/>
          <w:sz w:val="21"/>
          <w:szCs w:val="21"/>
        </w:rPr>
        <w:t>, 2023</w:t>
      </w:r>
      <w:r w:rsidRPr="00AB013A">
        <w:rPr>
          <w:sz w:val="21"/>
          <w:szCs w:val="21"/>
        </w:rPr>
        <w:t xml:space="preserve">. </w:t>
      </w:r>
      <w:proofErr w:type="spellStart"/>
      <w:r w:rsidR="00961B4D" w:rsidRPr="00AB013A">
        <w:rPr>
          <w:sz w:val="21"/>
          <w:szCs w:val="21"/>
        </w:rPr>
        <w:t>This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year’s</w:t>
      </w:r>
      <w:proofErr w:type="spellEnd"/>
      <w:r w:rsidR="00961B4D" w:rsidRPr="00AB013A">
        <w:rPr>
          <w:sz w:val="21"/>
          <w:szCs w:val="21"/>
        </w:rPr>
        <w:t xml:space="preserve"> event </w:t>
      </w:r>
      <w:proofErr w:type="spellStart"/>
      <w:r w:rsidR="00FA2A6C">
        <w:rPr>
          <w:sz w:val="21"/>
          <w:szCs w:val="21"/>
        </w:rPr>
        <w:t>is</w:t>
      </w:r>
      <w:proofErr w:type="spellEnd"/>
      <w:r w:rsidR="00FA2A6C">
        <w:rPr>
          <w:sz w:val="21"/>
          <w:szCs w:val="21"/>
        </w:rPr>
        <w:t xml:space="preserve"> a </w:t>
      </w:r>
      <w:r w:rsidR="00FA2A6C" w:rsidRPr="00FA2A6C">
        <w:rPr>
          <w:b/>
          <w:bCs/>
          <w:sz w:val="21"/>
          <w:szCs w:val="21"/>
        </w:rPr>
        <w:t xml:space="preserve">free in-person event </w:t>
      </w:r>
      <w:proofErr w:type="spellStart"/>
      <w:r w:rsidR="00FA2A6C" w:rsidRPr="00FA2A6C">
        <w:rPr>
          <w:b/>
          <w:bCs/>
          <w:sz w:val="21"/>
          <w:szCs w:val="21"/>
        </w:rPr>
        <w:t>for</w:t>
      </w:r>
      <w:proofErr w:type="spellEnd"/>
      <w:r w:rsidR="00FA2A6C" w:rsidRPr="00FA2A6C">
        <w:rPr>
          <w:b/>
          <w:bCs/>
          <w:sz w:val="21"/>
          <w:szCs w:val="21"/>
        </w:rPr>
        <w:t xml:space="preserve"> </w:t>
      </w:r>
      <w:proofErr w:type="spellStart"/>
      <w:r w:rsidR="00FA2A6C" w:rsidRPr="00FA2A6C">
        <w:rPr>
          <w:b/>
          <w:bCs/>
          <w:sz w:val="21"/>
          <w:szCs w:val="21"/>
        </w:rPr>
        <w:t>partners</w:t>
      </w:r>
      <w:proofErr w:type="spellEnd"/>
      <w:r w:rsidR="00FA2A6C">
        <w:rPr>
          <w:sz w:val="21"/>
          <w:szCs w:val="21"/>
        </w:rPr>
        <w:t xml:space="preserve"> and </w:t>
      </w:r>
      <w:proofErr w:type="spellStart"/>
      <w:r w:rsidR="00961B4D" w:rsidRPr="00AB013A">
        <w:rPr>
          <w:sz w:val="21"/>
          <w:szCs w:val="21"/>
        </w:rPr>
        <w:t>the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perfect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opportunity</w:t>
      </w:r>
      <w:proofErr w:type="spellEnd"/>
      <w:r w:rsidR="00961B4D" w:rsidRPr="00AB013A">
        <w:rPr>
          <w:sz w:val="21"/>
          <w:szCs w:val="21"/>
        </w:rPr>
        <w:t xml:space="preserve"> to </w:t>
      </w:r>
      <w:proofErr w:type="spellStart"/>
      <w:r w:rsidR="00272671" w:rsidRPr="00AB013A">
        <w:rPr>
          <w:sz w:val="21"/>
          <w:szCs w:val="21"/>
        </w:rPr>
        <w:t>gain</w:t>
      </w:r>
      <w:proofErr w:type="spellEnd"/>
      <w:r w:rsidR="00272671" w:rsidRPr="00AB013A">
        <w:rPr>
          <w:sz w:val="21"/>
          <w:szCs w:val="21"/>
        </w:rPr>
        <w:t xml:space="preserve"> </w:t>
      </w:r>
      <w:r w:rsidR="000046DA" w:rsidRPr="00AB013A">
        <w:rPr>
          <w:sz w:val="21"/>
          <w:szCs w:val="21"/>
        </w:rPr>
        <w:t xml:space="preserve">DXP </w:t>
      </w:r>
      <w:proofErr w:type="spellStart"/>
      <w:r w:rsidR="000046DA" w:rsidRPr="00AB013A">
        <w:rPr>
          <w:sz w:val="21"/>
          <w:szCs w:val="21"/>
        </w:rPr>
        <w:t>insights</w:t>
      </w:r>
      <w:proofErr w:type="spellEnd"/>
      <w:r w:rsidR="000046DA" w:rsidRPr="00AB013A">
        <w:rPr>
          <w:sz w:val="21"/>
          <w:szCs w:val="21"/>
        </w:rPr>
        <w:t xml:space="preserve">, </w:t>
      </w:r>
      <w:proofErr w:type="spellStart"/>
      <w:r w:rsidR="00272671" w:rsidRPr="00AB013A">
        <w:rPr>
          <w:sz w:val="21"/>
          <w:szCs w:val="21"/>
        </w:rPr>
        <w:t>industry</w:t>
      </w:r>
      <w:proofErr w:type="spellEnd"/>
      <w:r w:rsidR="00272671" w:rsidRPr="00AB013A">
        <w:rPr>
          <w:sz w:val="21"/>
          <w:szCs w:val="21"/>
        </w:rPr>
        <w:t xml:space="preserve"> </w:t>
      </w:r>
      <w:proofErr w:type="spellStart"/>
      <w:r w:rsidR="00272671" w:rsidRPr="00AB013A">
        <w:rPr>
          <w:sz w:val="21"/>
          <w:szCs w:val="21"/>
        </w:rPr>
        <w:t>best</w:t>
      </w:r>
      <w:proofErr w:type="spellEnd"/>
      <w:r w:rsidR="00272671" w:rsidRPr="00AB013A">
        <w:rPr>
          <w:sz w:val="21"/>
          <w:szCs w:val="21"/>
        </w:rPr>
        <w:t xml:space="preserve"> </w:t>
      </w:r>
      <w:proofErr w:type="spellStart"/>
      <w:r w:rsidR="00272671" w:rsidRPr="00AB013A">
        <w:rPr>
          <w:sz w:val="21"/>
          <w:szCs w:val="21"/>
        </w:rPr>
        <w:t>practices</w:t>
      </w:r>
      <w:proofErr w:type="spellEnd"/>
      <w:r w:rsidR="005C4711" w:rsidRPr="00AB013A">
        <w:rPr>
          <w:sz w:val="21"/>
          <w:szCs w:val="21"/>
        </w:rPr>
        <w:t xml:space="preserve"> and </w:t>
      </w:r>
      <w:proofErr w:type="spellStart"/>
      <w:r w:rsidR="005C4711" w:rsidRPr="00AB013A">
        <w:rPr>
          <w:sz w:val="21"/>
          <w:szCs w:val="21"/>
        </w:rPr>
        <w:t>deepen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our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knowledge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of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Kentico’s</w:t>
      </w:r>
      <w:proofErr w:type="spellEnd"/>
      <w:r w:rsidR="005C4711" w:rsidRPr="00AB013A">
        <w:rPr>
          <w:sz w:val="21"/>
          <w:szCs w:val="21"/>
        </w:rPr>
        <w:t xml:space="preserve"> hybrid </w:t>
      </w:r>
      <w:proofErr w:type="spellStart"/>
      <w:r w:rsidR="005C4711" w:rsidRPr="00AB013A">
        <w:rPr>
          <w:sz w:val="21"/>
          <w:szCs w:val="21"/>
        </w:rPr>
        <w:t>headless</w:t>
      </w:r>
      <w:proofErr w:type="spellEnd"/>
      <w:r w:rsidR="005C4711" w:rsidRPr="00AB013A">
        <w:rPr>
          <w:sz w:val="21"/>
          <w:szCs w:val="21"/>
        </w:rPr>
        <w:t xml:space="preserve"> DXP </w:t>
      </w:r>
      <w:proofErr w:type="spellStart"/>
      <w:r w:rsidR="005C4711" w:rsidRPr="00AB013A">
        <w:rPr>
          <w:sz w:val="21"/>
          <w:szCs w:val="21"/>
        </w:rPr>
        <w:t>Xperience</w:t>
      </w:r>
      <w:proofErr w:type="spellEnd"/>
      <w:r w:rsidR="005C4711" w:rsidRPr="00AB013A">
        <w:rPr>
          <w:sz w:val="21"/>
          <w:szCs w:val="21"/>
        </w:rPr>
        <w:t xml:space="preserve"> by </w:t>
      </w:r>
      <w:proofErr w:type="spellStart"/>
      <w:r w:rsidR="005C4711" w:rsidRPr="00AB013A">
        <w:rPr>
          <w:sz w:val="21"/>
          <w:szCs w:val="21"/>
        </w:rPr>
        <w:t>Kentico</w:t>
      </w:r>
      <w:proofErr w:type="spellEnd"/>
      <w:r w:rsidR="005C4711" w:rsidRPr="00AB013A">
        <w:rPr>
          <w:sz w:val="21"/>
          <w:szCs w:val="21"/>
        </w:rPr>
        <w:t xml:space="preserve">. </w:t>
      </w: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="000046DA" w:rsidRPr="00AB013A">
        <w:rPr>
          <w:sz w:val="21"/>
          <w:szCs w:val="21"/>
        </w:rPr>
        <w:t>knowledge</w:t>
      </w:r>
      <w:proofErr w:type="spellEnd"/>
      <w:r w:rsidR="000046DA" w:rsidRPr="00AB013A">
        <w:rPr>
          <w:sz w:val="21"/>
          <w:szCs w:val="21"/>
        </w:rPr>
        <w:t xml:space="preserve"> I </w:t>
      </w:r>
      <w:proofErr w:type="spellStart"/>
      <w:r w:rsidR="000046DA" w:rsidRPr="00AB013A">
        <w:rPr>
          <w:sz w:val="21"/>
          <w:szCs w:val="21"/>
        </w:rPr>
        <w:t>gain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will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improve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our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strategy</w:t>
      </w:r>
      <w:proofErr w:type="spellEnd"/>
      <w:r w:rsidR="005C4711" w:rsidRPr="00AB013A">
        <w:rPr>
          <w:sz w:val="21"/>
          <w:szCs w:val="21"/>
        </w:rPr>
        <w:t xml:space="preserve"> and</w:t>
      </w:r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contribute</w:t>
      </w:r>
      <w:proofErr w:type="spellEnd"/>
      <w:r w:rsidRPr="00AB013A">
        <w:rPr>
          <w:sz w:val="21"/>
          <w:szCs w:val="21"/>
        </w:rPr>
        <w:t xml:space="preserve"> to </w:t>
      </w:r>
      <w:proofErr w:type="spellStart"/>
      <w:r w:rsidRPr="00AB013A">
        <w:rPr>
          <w:sz w:val="21"/>
          <w:szCs w:val="21"/>
        </w:rPr>
        <w:t>achieving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our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objectives</w:t>
      </w:r>
      <w:proofErr w:type="spellEnd"/>
      <w:r w:rsidRPr="00AB013A">
        <w:rPr>
          <w:sz w:val="21"/>
          <w:szCs w:val="21"/>
        </w:rPr>
        <w:t xml:space="preserve"> and </w:t>
      </w:r>
      <w:proofErr w:type="spellStart"/>
      <w:r w:rsidRPr="00AB013A">
        <w:rPr>
          <w:sz w:val="21"/>
          <w:szCs w:val="21"/>
        </w:rPr>
        <w:t>furthering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our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success</w:t>
      </w:r>
      <w:proofErr w:type="spellEnd"/>
      <w:r w:rsidRPr="00AB013A">
        <w:rPr>
          <w:sz w:val="21"/>
          <w:szCs w:val="21"/>
        </w:rPr>
        <w:t>.</w:t>
      </w:r>
    </w:p>
    <w:p w14:paraId="067547D1" w14:textId="55040368" w:rsidR="005C4711" w:rsidRPr="00AB013A" w:rsidRDefault="005C4711" w:rsidP="00961B4D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event </w:t>
      </w:r>
      <w:proofErr w:type="spellStart"/>
      <w:r w:rsidRPr="00AB013A">
        <w:rPr>
          <w:sz w:val="21"/>
          <w:szCs w:val="21"/>
        </w:rPr>
        <w:t>will</w:t>
      </w:r>
      <w:proofErr w:type="spellEnd"/>
      <w:r w:rsidRPr="00AB013A">
        <w:rPr>
          <w:sz w:val="21"/>
          <w:szCs w:val="21"/>
        </w:rPr>
        <w:t>:</w:t>
      </w:r>
    </w:p>
    <w:p w14:paraId="68216724" w14:textId="04DC607F" w:rsidR="007C36E1" w:rsidRPr="00AB013A" w:rsidRDefault="005C4711" w:rsidP="00BC05A4">
      <w:pPr>
        <w:pStyle w:val="ListParagraph"/>
        <w:numPr>
          <w:ilvl w:val="0"/>
          <w:numId w:val="46"/>
        </w:numPr>
        <w:rPr>
          <w:sz w:val="21"/>
          <w:szCs w:val="21"/>
        </w:rPr>
      </w:pPr>
      <w:r w:rsidRPr="00AB013A">
        <w:rPr>
          <w:b/>
          <w:bCs/>
          <w:sz w:val="21"/>
          <w:szCs w:val="21"/>
        </w:rPr>
        <w:t xml:space="preserve">Aid my </w:t>
      </w:r>
      <w:proofErr w:type="spellStart"/>
      <w:r w:rsidRPr="00AB013A">
        <w:rPr>
          <w:b/>
          <w:bCs/>
          <w:sz w:val="21"/>
          <w:szCs w:val="21"/>
        </w:rPr>
        <w:t>p</w:t>
      </w:r>
      <w:r w:rsidR="00BC05A4" w:rsidRPr="00AB013A">
        <w:rPr>
          <w:b/>
          <w:bCs/>
          <w:sz w:val="21"/>
          <w:szCs w:val="21"/>
        </w:rPr>
        <w:t>rofessional</w:t>
      </w:r>
      <w:proofErr w:type="spellEnd"/>
      <w:r w:rsidR="00BC05A4" w:rsidRPr="00AB013A">
        <w:rPr>
          <w:b/>
          <w:bCs/>
          <w:sz w:val="21"/>
          <w:szCs w:val="21"/>
        </w:rPr>
        <w:t xml:space="preserve"> </w:t>
      </w:r>
      <w:r w:rsidR="007C36E1" w:rsidRPr="00AB013A">
        <w:rPr>
          <w:b/>
          <w:bCs/>
          <w:sz w:val="21"/>
          <w:szCs w:val="21"/>
        </w:rPr>
        <w:t>d</w:t>
      </w:r>
      <w:r w:rsidR="00BC05A4" w:rsidRPr="00AB013A">
        <w:rPr>
          <w:b/>
          <w:bCs/>
          <w:sz w:val="21"/>
          <w:szCs w:val="21"/>
        </w:rPr>
        <w:t>evelopment: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</w:t>
      </w:r>
      <w:proofErr w:type="spellEnd"/>
      <w:r w:rsidR="00BC05A4" w:rsidRPr="00AB013A">
        <w:rPr>
          <w:sz w:val="21"/>
          <w:szCs w:val="21"/>
        </w:rPr>
        <w:t xml:space="preserve"> event </w:t>
      </w:r>
      <w:proofErr w:type="spellStart"/>
      <w:r w:rsidR="00BC05A4" w:rsidRPr="00AB013A">
        <w:rPr>
          <w:sz w:val="21"/>
          <w:szCs w:val="21"/>
        </w:rPr>
        <w:t>offers</w:t>
      </w:r>
      <w:proofErr w:type="spellEnd"/>
      <w:r w:rsidR="00BC05A4" w:rsidRPr="00AB013A">
        <w:rPr>
          <w:sz w:val="21"/>
          <w:szCs w:val="21"/>
        </w:rPr>
        <w:t xml:space="preserve"> a </w:t>
      </w:r>
      <w:proofErr w:type="spellStart"/>
      <w:r w:rsidR="00BC05A4" w:rsidRPr="00AB013A">
        <w:rPr>
          <w:sz w:val="21"/>
          <w:szCs w:val="21"/>
        </w:rPr>
        <w:t>wide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range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of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talks</w:t>
      </w:r>
      <w:proofErr w:type="spellEnd"/>
      <w:r w:rsidR="000046DA" w:rsidRPr="00AB013A">
        <w:rPr>
          <w:sz w:val="21"/>
          <w:szCs w:val="21"/>
        </w:rPr>
        <w:t xml:space="preserve"> and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demos</w:t>
      </w:r>
      <w:proofErr w:type="spellEnd"/>
      <w:r w:rsidR="000046DA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that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enable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me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gain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insights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into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latest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trends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strategies</w:t>
      </w:r>
      <w:proofErr w:type="spellEnd"/>
      <w:r w:rsidR="00BC05A4" w:rsidRPr="00AB013A">
        <w:rPr>
          <w:sz w:val="21"/>
          <w:szCs w:val="21"/>
        </w:rPr>
        <w:t xml:space="preserve">, and </w:t>
      </w:r>
      <w:proofErr w:type="spellStart"/>
      <w:r w:rsidR="00BC05A4" w:rsidRPr="00AB013A">
        <w:rPr>
          <w:sz w:val="21"/>
          <w:szCs w:val="21"/>
        </w:rPr>
        <w:t>best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practices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which</w:t>
      </w:r>
      <w:proofErr w:type="spellEnd"/>
      <w:r w:rsidR="00BC05A4" w:rsidRPr="00AB013A">
        <w:rPr>
          <w:sz w:val="21"/>
          <w:szCs w:val="21"/>
        </w:rPr>
        <w:t xml:space="preserve"> I </w:t>
      </w:r>
      <w:proofErr w:type="spellStart"/>
      <w:r w:rsidR="00BC05A4" w:rsidRPr="00AB013A">
        <w:rPr>
          <w:sz w:val="21"/>
          <w:szCs w:val="21"/>
        </w:rPr>
        <w:t>can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bring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back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team and </w:t>
      </w:r>
      <w:proofErr w:type="spellStart"/>
      <w:r w:rsidR="00BC05A4" w:rsidRPr="00AB013A">
        <w:rPr>
          <w:sz w:val="21"/>
          <w:szCs w:val="21"/>
        </w:rPr>
        <w:t>implement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improve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projects</w:t>
      </w:r>
      <w:proofErr w:type="spellEnd"/>
      <w:r w:rsidR="00BC05A4" w:rsidRPr="00AB013A">
        <w:rPr>
          <w:sz w:val="21"/>
          <w:szCs w:val="21"/>
        </w:rPr>
        <w:t xml:space="preserve"> and </w:t>
      </w:r>
      <w:proofErr w:type="spellStart"/>
      <w:r w:rsidR="00BC05A4" w:rsidRPr="00AB013A">
        <w:rPr>
          <w:sz w:val="21"/>
          <w:szCs w:val="21"/>
        </w:rPr>
        <w:t>processes</w:t>
      </w:r>
      <w:proofErr w:type="spellEnd"/>
      <w:r w:rsidR="00BC05A4" w:rsidRPr="00AB013A">
        <w:rPr>
          <w:sz w:val="21"/>
          <w:szCs w:val="21"/>
        </w:rPr>
        <w:t>.</w:t>
      </w:r>
    </w:p>
    <w:p w14:paraId="7191CF35" w14:textId="72029395" w:rsidR="007C36E1" w:rsidRPr="00AB013A" w:rsidRDefault="000046DA" w:rsidP="00BC05A4">
      <w:pPr>
        <w:pStyle w:val="ListParagraph"/>
        <w:numPr>
          <w:ilvl w:val="0"/>
          <w:numId w:val="46"/>
        </w:numPr>
        <w:rPr>
          <w:sz w:val="21"/>
          <w:szCs w:val="21"/>
        </w:rPr>
      </w:pPr>
      <w:proofErr w:type="spellStart"/>
      <w:r w:rsidRPr="00AB013A">
        <w:rPr>
          <w:b/>
          <w:bCs/>
          <w:sz w:val="21"/>
          <w:szCs w:val="21"/>
        </w:rPr>
        <w:t>Enhance</w:t>
      </w:r>
      <w:proofErr w:type="spellEnd"/>
      <w:r w:rsidRPr="00AB013A">
        <w:rPr>
          <w:b/>
          <w:bCs/>
          <w:sz w:val="21"/>
          <w:szCs w:val="21"/>
        </w:rPr>
        <w:t xml:space="preserve"> </w:t>
      </w:r>
      <w:proofErr w:type="spellStart"/>
      <w:r w:rsidRPr="00AB013A">
        <w:rPr>
          <w:b/>
          <w:bCs/>
          <w:sz w:val="21"/>
          <w:szCs w:val="21"/>
        </w:rPr>
        <w:t>productivity</w:t>
      </w:r>
      <w:proofErr w:type="spellEnd"/>
      <w:r w:rsidR="00BC05A4" w:rsidRPr="00AB013A">
        <w:rPr>
          <w:b/>
          <w:bCs/>
          <w:sz w:val="21"/>
          <w:szCs w:val="21"/>
        </w:rPr>
        <w:t>: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sessions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DB79F3" w:rsidRPr="00AB013A">
        <w:rPr>
          <w:sz w:val="21"/>
          <w:szCs w:val="21"/>
        </w:rPr>
        <w:t>will</w:t>
      </w:r>
      <w:proofErr w:type="spellEnd"/>
      <w:r w:rsidR="00DB79F3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cover</w:t>
      </w:r>
      <w:proofErr w:type="spellEnd"/>
      <w:r w:rsidR="00BC05A4" w:rsidRPr="00AB013A">
        <w:rPr>
          <w:sz w:val="21"/>
          <w:szCs w:val="21"/>
        </w:rPr>
        <w:t xml:space="preserve"> a variety </w:t>
      </w:r>
      <w:proofErr w:type="spellStart"/>
      <w:r w:rsidR="00BC05A4" w:rsidRPr="00AB013A">
        <w:rPr>
          <w:sz w:val="21"/>
          <w:szCs w:val="21"/>
        </w:rPr>
        <w:t>of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topics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including</w:t>
      </w:r>
      <w:proofErr w:type="spellEnd"/>
      <w:r w:rsidR="00BC05A4" w:rsidRPr="00AB013A">
        <w:rPr>
          <w:sz w:val="21"/>
          <w:szCs w:val="21"/>
        </w:rPr>
        <w:t xml:space="preserve"> </w:t>
      </w:r>
      <w:r w:rsidR="00DB79F3" w:rsidRPr="00AB013A">
        <w:rPr>
          <w:sz w:val="21"/>
          <w:szCs w:val="21"/>
        </w:rPr>
        <w:t xml:space="preserve">market </w:t>
      </w:r>
      <w:proofErr w:type="spellStart"/>
      <w:r w:rsidR="00DB79F3" w:rsidRPr="00AB013A">
        <w:rPr>
          <w:sz w:val="21"/>
          <w:szCs w:val="21"/>
        </w:rPr>
        <w:t>insights</w:t>
      </w:r>
      <w:proofErr w:type="spellEnd"/>
      <w:r w:rsidR="00DB79F3" w:rsidRPr="00AB013A">
        <w:rPr>
          <w:sz w:val="21"/>
          <w:szCs w:val="21"/>
        </w:rPr>
        <w:t xml:space="preserve">, </w:t>
      </w:r>
      <w:proofErr w:type="spellStart"/>
      <w:r w:rsidR="007C36E1" w:rsidRPr="00AB013A">
        <w:rPr>
          <w:sz w:val="21"/>
          <w:szCs w:val="21"/>
        </w:rPr>
        <w:t>the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future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of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Kentico</w:t>
      </w:r>
      <w:proofErr w:type="spellEnd"/>
      <w:r w:rsidR="007C36E1" w:rsidRPr="00AB013A">
        <w:rPr>
          <w:sz w:val="21"/>
          <w:szCs w:val="21"/>
        </w:rPr>
        <w:t xml:space="preserve">, </w:t>
      </w:r>
      <w:proofErr w:type="spellStart"/>
      <w:r w:rsidR="007C36E1" w:rsidRPr="00AB013A">
        <w:rPr>
          <w:sz w:val="21"/>
          <w:szCs w:val="21"/>
        </w:rPr>
        <w:t>product</w:t>
      </w:r>
      <w:proofErr w:type="spellEnd"/>
      <w:r w:rsidR="007C36E1" w:rsidRPr="00AB013A">
        <w:rPr>
          <w:sz w:val="21"/>
          <w:szCs w:val="21"/>
        </w:rPr>
        <w:t xml:space="preserve"> vision and </w:t>
      </w:r>
      <w:proofErr w:type="spellStart"/>
      <w:r w:rsidR="007C36E1" w:rsidRPr="00AB013A">
        <w:rPr>
          <w:sz w:val="21"/>
          <w:szCs w:val="21"/>
        </w:rPr>
        <w:t>roadmap</w:t>
      </w:r>
      <w:proofErr w:type="spellEnd"/>
      <w:r w:rsidRPr="00AB013A">
        <w:rPr>
          <w:sz w:val="21"/>
          <w:szCs w:val="21"/>
        </w:rPr>
        <w:t xml:space="preserve">. </w:t>
      </w:r>
      <w:r w:rsidR="00BC05A4" w:rsidRPr="00AB013A">
        <w:rPr>
          <w:sz w:val="21"/>
          <w:szCs w:val="21"/>
        </w:rPr>
        <w:t xml:space="preserve">I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be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able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deepen</w:t>
      </w:r>
      <w:proofErr w:type="spellEnd"/>
      <w:r w:rsidR="00BC05A4" w:rsidRPr="00AB013A">
        <w:rPr>
          <w:sz w:val="21"/>
          <w:szCs w:val="21"/>
        </w:rPr>
        <w:t xml:space="preserve"> my </w:t>
      </w:r>
      <w:proofErr w:type="spellStart"/>
      <w:r w:rsidR="00BC05A4" w:rsidRPr="00AB013A">
        <w:rPr>
          <w:sz w:val="21"/>
          <w:szCs w:val="21"/>
        </w:rPr>
        <w:t>understanding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of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</w:t>
      </w:r>
      <w:r w:rsidR="007C36E1" w:rsidRPr="00AB013A">
        <w:rPr>
          <w:sz w:val="21"/>
          <w:szCs w:val="21"/>
        </w:rPr>
        <w:t>e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product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acquire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new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skills</w:t>
      </w:r>
      <w:proofErr w:type="spellEnd"/>
      <w:r w:rsidR="00BC05A4" w:rsidRPr="00AB013A">
        <w:rPr>
          <w:sz w:val="21"/>
          <w:szCs w:val="21"/>
        </w:rPr>
        <w:t xml:space="preserve">, and </w:t>
      </w:r>
      <w:proofErr w:type="spellStart"/>
      <w:r w:rsidR="00BC05A4" w:rsidRPr="00AB013A">
        <w:rPr>
          <w:sz w:val="21"/>
          <w:szCs w:val="21"/>
        </w:rPr>
        <w:t>discover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innovative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solutions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that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can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positively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impact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7C36E1" w:rsidRPr="00AB013A">
        <w:rPr>
          <w:sz w:val="21"/>
          <w:szCs w:val="21"/>
        </w:rPr>
        <w:t xml:space="preserve"> business</w:t>
      </w:r>
      <w:r w:rsidR="00BC05A4" w:rsidRPr="00AB013A">
        <w:rPr>
          <w:sz w:val="21"/>
          <w:szCs w:val="21"/>
        </w:rPr>
        <w:t xml:space="preserve">. </w:t>
      </w:r>
      <w:proofErr w:type="spellStart"/>
      <w:r w:rsidR="00BC05A4" w:rsidRPr="00AB013A">
        <w:rPr>
          <w:sz w:val="21"/>
          <w:szCs w:val="21"/>
        </w:rPr>
        <w:t>This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BC05A4" w:rsidRPr="00AB013A">
        <w:rPr>
          <w:sz w:val="21"/>
          <w:szCs w:val="21"/>
        </w:rPr>
        <w:t xml:space="preserve"> not </w:t>
      </w:r>
      <w:proofErr w:type="spellStart"/>
      <w:r w:rsidR="00BC05A4" w:rsidRPr="00AB013A">
        <w:rPr>
          <w:sz w:val="21"/>
          <w:szCs w:val="21"/>
        </w:rPr>
        <w:t>only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enhance</w:t>
      </w:r>
      <w:proofErr w:type="spellEnd"/>
      <w:r w:rsidR="00BC05A4" w:rsidRPr="00AB013A">
        <w:rPr>
          <w:sz w:val="21"/>
          <w:szCs w:val="21"/>
        </w:rPr>
        <w:t xml:space="preserve"> my </w:t>
      </w:r>
      <w:proofErr w:type="spellStart"/>
      <w:r w:rsidR="00BC05A4" w:rsidRPr="00AB013A">
        <w:rPr>
          <w:sz w:val="21"/>
          <w:szCs w:val="21"/>
        </w:rPr>
        <w:t>personal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productivity</w:t>
      </w:r>
      <w:proofErr w:type="spellEnd"/>
      <w:r w:rsidR="00BC05A4" w:rsidRPr="00AB013A">
        <w:rPr>
          <w:sz w:val="21"/>
          <w:szCs w:val="21"/>
        </w:rPr>
        <w:t xml:space="preserve"> but </w:t>
      </w:r>
      <w:proofErr w:type="spellStart"/>
      <w:r w:rsidR="00BC05A4" w:rsidRPr="00AB013A">
        <w:rPr>
          <w:sz w:val="21"/>
          <w:szCs w:val="21"/>
        </w:rPr>
        <w:t>also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contribute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team's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overall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efficiency</w:t>
      </w:r>
      <w:proofErr w:type="spellEnd"/>
      <w:r w:rsidR="00BC05A4" w:rsidRPr="00AB013A">
        <w:rPr>
          <w:sz w:val="21"/>
          <w:szCs w:val="21"/>
        </w:rPr>
        <w:t xml:space="preserve"> and </w:t>
      </w:r>
      <w:proofErr w:type="spellStart"/>
      <w:r w:rsidR="00BC05A4" w:rsidRPr="00AB013A">
        <w:rPr>
          <w:sz w:val="21"/>
          <w:szCs w:val="21"/>
        </w:rPr>
        <w:t>effectiveness</w:t>
      </w:r>
      <w:proofErr w:type="spellEnd"/>
      <w:r w:rsidR="00BC05A4" w:rsidRPr="00AB013A">
        <w:rPr>
          <w:sz w:val="21"/>
          <w:szCs w:val="21"/>
        </w:rPr>
        <w:t>.</w:t>
      </w:r>
    </w:p>
    <w:p w14:paraId="53194EE7" w14:textId="70E982E2" w:rsidR="00BC05A4" w:rsidRPr="00AB013A" w:rsidRDefault="000046DA" w:rsidP="00BC05A4">
      <w:pPr>
        <w:pStyle w:val="ListParagraph"/>
        <w:numPr>
          <w:ilvl w:val="0"/>
          <w:numId w:val="46"/>
        </w:numPr>
        <w:rPr>
          <w:sz w:val="21"/>
          <w:szCs w:val="21"/>
        </w:rPr>
      </w:pPr>
      <w:proofErr w:type="spellStart"/>
      <w:r w:rsidRPr="00AB013A">
        <w:rPr>
          <w:b/>
          <w:bCs/>
          <w:sz w:val="21"/>
          <w:szCs w:val="21"/>
        </w:rPr>
        <w:t>Offer</w:t>
      </w:r>
      <w:proofErr w:type="spellEnd"/>
      <w:r w:rsidRPr="00AB013A">
        <w:rPr>
          <w:b/>
          <w:bCs/>
          <w:sz w:val="21"/>
          <w:szCs w:val="21"/>
        </w:rPr>
        <w:t xml:space="preserve"> n</w:t>
      </w:r>
      <w:r w:rsidR="00BC05A4" w:rsidRPr="00AB013A">
        <w:rPr>
          <w:b/>
          <w:bCs/>
          <w:sz w:val="21"/>
          <w:szCs w:val="21"/>
        </w:rPr>
        <w:t xml:space="preserve">etworking </w:t>
      </w:r>
      <w:proofErr w:type="spellStart"/>
      <w:r w:rsidR="007C36E1" w:rsidRPr="00AB013A">
        <w:rPr>
          <w:b/>
          <w:bCs/>
          <w:sz w:val="21"/>
          <w:szCs w:val="21"/>
        </w:rPr>
        <w:t>o</w:t>
      </w:r>
      <w:r w:rsidR="00BC05A4" w:rsidRPr="00AB013A">
        <w:rPr>
          <w:b/>
          <w:bCs/>
          <w:sz w:val="21"/>
          <w:szCs w:val="21"/>
        </w:rPr>
        <w:t>pportunities</w:t>
      </w:r>
      <w:proofErr w:type="spellEnd"/>
      <w:r w:rsidR="008D4F6E" w:rsidRPr="00AB013A">
        <w:rPr>
          <w:b/>
          <w:bCs/>
          <w:sz w:val="21"/>
          <w:szCs w:val="21"/>
        </w:rPr>
        <w:t>:</w:t>
      </w:r>
      <w:r w:rsidR="0027084E" w:rsidRPr="00AB013A">
        <w:rPr>
          <w:sz w:val="21"/>
          <w:szCs w:val="21"/>
        </w:rPr>
        <w:t xml:space="preserve"> </w:t>
      </w:r>
      <w:r w:rsidR="008D4F6E" w:rsidRPr="00AB013A">
        <w:rPr>
          <w:sz w:val="21"/>
          <w:szCs w:val="21"/>
        </w:rPr>
        <w:t xml:space="preserve">I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be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able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exchange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ideas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seek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advice</w:t>
      </w:r>
      <w:proofErr w:type="spellEnd"/>
      <w:r w:rsidR="00BC05A4" w:rsidRPr="00AB013A">
        <w:rPr>
          <w:sz w:val="21"/>
          <w:szCs w:val="21"/>
        </w:rPr>
        <w:t xml:space="preserve">, and </w:t>
      </w:r>
      <w:proofErr w:type="spellStart"/>
      <w:r w:rsidR="00BC05A4" w:rsidRPr="00AB013A">
        <w:rPr>
          <w:sz w:val="21"/>
          <w:szCs w:val="21"/>
        </w:rPr>
        <w:t>establish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valuable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connections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with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those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who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share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similar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challenges</w:t>
      </w:r>
      <w:proofErr w:type="spellEnd"/>
      <w:r w:rsidR="008D4F6E" w:rsidRPr="00AB013A">
        <w:rPr>
          <w:sz w:val="21"/>
          <w:szCs w:val="21"/>
        </w:rPr>
        <w:t xml:space="preserve"> and </w:t>
      </w:r>
      <w:proofErr w:type="spellStart"/>
      <w:r w:rsidR="008D4F6E" w:rsidRPr="00AB013A">
        <w:rPr>
          <w:sz w:val="21"/>
          <w:szCs w:val="21"/>
        </w:rPr>
        <w:t>goals</w:t>
      </w:r>
      <w:proofErr w:type="spellEnd"/>
      <w:r w:rsidR="00BC05A4" w:rsidRPr="00AB013A">
        <w:rPr>
          <w:sz w:val="21"/>
          <w:szCs w:val="21"/>
        </w:rPr>
        <w:t xml:space="preserve">. These </w:t>
      </w:r>
      <w:proofErr w:type="spellStart"/>
      <w:r w:rsidR="00BC05A4" w:rsidRPr="00AB013A">
        <w:rPr>
          <w:sz w:val="21"/>
          <w:szCs w:val="21"/>
        </w:rPr>
        <w:t>connections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could</w:t>
      </w:r>
      <w:proofErr w:type="spellEnd"/>
      <w:r w:rsidR="00BC05A4" w:rsidRPr="00AB013A">
        <w:rPr>
          <w:sz w:val="21"/>
          <w:szCs w:val="21"/>
        </w:rPr>
        <w:t xml:space="preserve"> open </w:t>
      </w:r>
      <w:proofErr w:type="spellStart"/>
      <w:r w:rsidR="00BC05A4" w:rsidRPr="00AB013A">
        <w:rPr>
          <w:sz w:val="21"/>
          <w:szCs w:val="21"/>
        </w:rPr>
        <w:t>doors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new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opportunities</w:t>
      </w:r>
      <w:proofErr w:type="spellEnd"/>
      <w:r w:rsidR="00BC05A4" w:rsidRPr="00AB013A">
        <w:rPr>
          <w:sz w:val="21"/>
          <w:szCs w:val="21"/>
        </w:rPr>
        <w:t xml:space="preserve"> and </w:t>
      </w:r>
      <w:proofErr w:type="spellStart"/>
      <w:r w:rsidR="00BC05A4" w:rsidRPr="00AB013A">
        <w:rPr>
          <w:sz w:val="21"/>
          <w:szCs w:val="21"/>
        </w:rPr>
        <w:t>partnerships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that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align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with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strategic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objectives</w:t>
      </w:r>
      <w:proofErr w:type="spellEnd"/>
      <w:r w:rsidR="00BC05A4" w:rsidRPr="00AB013A">
        <w:rPr>
          <w:sz w:val="21"/>
          <w:szCs w:val="21"/>
        </w:rPr>
        <w:t>.</w:t>
      </w:r>
    </w:p>
    <w:p w14:paraId="0CB29B83" w14:textId="00D2135C" w:rsidR="00A83EC5" w:rsidRPr="00AB013A" w:rsidRDefault="00A83EC5" w:rsidP="00FA2A6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Bidi"/>
          <w:sz w:val="21"/>
          <w:szCs w:val="21"/>
        </w:rPr>
      </w:pPr>
    </w:p>
    <w:p w14:paraId="60A4A157" w14:textId="2C344350" w:rsidR="00BC05A4" w:rsidRPr="00AB013A" w:rsidRDefault="00BC05A4" w:rsidP="00BC05A4">
      <w:pPr>
        <w:rPr>
          <w:sz w:val="21"/>
          <w:szCs w:val="21"/>
        </w:rPr>
      </w:pPr>
      <w:r w:rsidRPr="00AB013A">
        <w:rPr>
          <w:sz w:val="21"/>
          <w:szCs w:val="21"/>
        </w:rPr>
        <w:t>I</w:t>
      </w:r>
      <w:r w:rsidR="000046DA" w:rsidRPr="00AB013A">
        <w:rPr>
          <w:sz w:val="21"/>
          <w:szCs w:val="21"/>
        </w:rPr>
        <w:t xml:space="preserve"> </w:t>
      </w:r>
      <w:proofErr w:type="spellStart"/>
      <w:r w:rsidR="000046DA" w:rsidRPr="00AB013A">
        <w:rPr>
          <w:sz w:val="21"/>
          <w:szCs w:val="21"/>
        </w:rPr>
        <w:t>would</w:t>
      </w:r>
      <w:proofErr w:type="spellEnd"/>
      <w:r w:rsidR="000046DA" w:rsidRPr="00AB013A">
        <w:rPr>
          <w:sz w:val="21"/>
          <w:szCs w:val="21"/>
        </w:rPr>
        <w:t xml:space="preserve"> love </w:t>
      </w:r>
      <w:proofErr w:type="spellStart"/>
      <w:r w:rsidR="000046DA" w:rsidRPr="00AB013A">
        <w:rPr>
          <w:sz w:val="21"/>
          <w:szCs w:val="21"/>
        </w:rPr>
        <w:t>your</w:t>
      </w:r>
      <w:proofErr w:type="spellEnd"/>
      <w:r w:rsidR="000046DA" w:rsidRPr="00AB013A">
        <w:rPr>
          <w:sz w:val="21"/>
          <w:szCs w:val="21"/>
        </w:rPr>
        <w:t xml:space="preserve"> </w:t>
      </w:r>
      <w:r w:rsidRPr="00AB013A">
        <w:rPr>
          <w:sz w:val="21"/>
          <w:szCs w:val="21"/>
        </w:rPr>
        <w:t xml:space="preserve">support in </w:t>
      </w:r>
      <w:proofErr w:type="spellStart"/>
      <w:r w:rsidRPr="00AB013A">
        <w:rPr>
          <w:sz w:val="21"/>
          <w:szCs w:val="21"/>
        </w:rPr>
        <w:t>approving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="00FA2A6C">
        <w:rPr>
          <w:sz w:val="21"/>
          <w:szCs w:val="21"/>
        </w:rPr>
        <w:t>time</w:t>
      </w:r>
      <w:proofErr w:type="spellEnd"/>
      <w:r w:rsidR="00FA2A6C">
        <w:rPr>
          <w:sz w:val="21"/>
          <w:szCs w:val="21"/>
        </w:rPr>
        <w:t xml:space="preserve"> </w:t>
      </w:r>
      <w:proofErr w:type="spellStart"/>
      <w:r w:rsidR="00FA2A6C">
        <w:rPr>
          <w:sz w:val="21"/>
          <w:szCs w:val="21"/>
        </w:rPr>
        <w:t>needed</w:t>
      </w:r>
      <w:proofErr w:type="spellEnd"/>
      <w:r w:rsidR="00FA2A6C">
        <w:rPr>
          <w:sz w:val="21"/>
          <w:szCs w:val="21"/>
        </w:rPr>
        <w:t xml:space="preserve"> and </w:t>
      </w:r>
      <w:proofErr w:type="spellStart"/>
      <w:r w:rsidR="00FA2A6C">
        <w:rPr>
          <w:sz w:val="21"/>
          <w:szCs w:val="21"/>
        </w:rPr>
        <w:t>travel</w:t>
      </w:r>
      <w:proofErr w:type="spellEnd"/>
      <w:r w:rsidR="00FA2A6C">
        <w:rPr>
          <w:sz w:val="21"/>
          <w:szCs w:val="21"/>
        </w:rPr>
        <w:t xml:space="preserve"> </w:t>
      </w:r>
      <w:proofErr w:type="spellStart"/>
      <w:r w:rsidR="00FA2A6C">
        <w:rPr>
          <w:sz w:val="21"/>
          <w:szCs w:val="21"/>
        </w:rPr>
        <w:t>expenses</w:t>
      </w:r>
      <w:proofErr w:type="spellEnd"/>
      <w:r w:rsidR="00FA2A6C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for</w:t>
      </w:r>
      <w:proofErr w:type="spellEnd"/>
      <w:r w:rsidRPr="00AB013A">
        <w:rPr>
          <w:sz w:val="21"/>
          <w:szCs w:val="21"/>
        </w:rPr>
        <w:t xml:space="preserve"> </w:t>
      </w:r>
      <w:hyperlink r:id="rId12" w:history="1">
        <w:proofErr w:type="spellStart"/>
        <w:r w:rsidR="00AB013A" w:rsidRPr="009A3A00">
          <w:rPr>
            <w:rStyle w:val="Hyperlink"/>
            <w:sz w:val="21"/>
            <w:szCs w:val="21"/>
          </w:rPr>
          <w:t>this</w:t>
        </w:r>
        <w:proofErr w:type="spellEnd"/>
        <w:r w:rsidR="00AB013A" w:rsidRPr="009A3A00">
          <w:rPr>
            <w:rStyle w:val="Hyperlink"/>
            <w:sz w:val="21"/>
            <w:szCs w:val="21"/>
          </w:rPr>
          <w:t xml:space="preserve"> event</w:t>
        </w:r>
      </w:hyperlink>
      <w:r w:rsidRPr="00AB013A">
        <w:rPr>
          <w:sz w:val="21"/>
          <w:szCs w:val="21"/>
        </w:rPr>
        <w:t xml:space="preserve">. </w:t>
      </w:r>
      <w:proofErr w:type="spellStart"/>
      <w:r w:rsidR="00AB013A" w:rsidRPr="00AB013A">
        <w:rPr>
          <w:sz w:val="21"/>
          <w:szCs w:val="21"/>
        </w:rPr>
        <w:t>Please</w:t>
      </w:r>
      <w:proofErr w:type="spellEnd"/>
      <w:r w:rsidR="00AB013A" w:rsidRPr="00AB013A">
        <w:rPr>
          <w:sz w:val="21"/>
          <w:szCs w:val="21"/>
        </w:rPr>
        <w:t xml:space="preserve"> let </w:t>
      </w:r>
      <w:proofErr w:type="spellStart"/>
      <w:r w:rsidR="00AB013A" w:rsidRPr="00AB013A">
        <w:rPr>
          <w:sz w:val="21"/>
          <w:szCs w:val="21"/>
        </w:rPr>
        <w:t>me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know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when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we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can</w:t>
      </w:r>
      <w:proofErr w:type="spellEnd"/>
      <w:r w:rsidR="00AB013A" w:rsidRPr="00AB013A">
        <w:rPr>
          <w:sz w:val="21"/>
          <w:szCs w:val="21"/>
        </w:rPr>
        <w:t xml:space="preserve"> meet to </w:t>
      </w:r>
      <w:proofErr w:type="spellStart"/>
      <w:r w:rsidR="00AB013A" w:rsidRPr="00AB013A">
        <w:rPr>
          <w:sz w:val="21"/>
          <w:szCs w:val="21"/>
        </w:rPr>
        <w:t>discuss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it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further</w:t>
      </w:r>
      <w:proofErr w:type="spellEnd"/>
      <w:r w:rsidR="00AB013A" w:rsidRPr="00AB013A">
        <w:rPr>
          <w:sz w:val="21"/>
          <w:szCs w:val="21"/>
        </w:rPr>
        <w:t>.</w:t>
      </w:r>
    </w:p>
    <w:p w14:paraId="328224B7" w14:textId="63AEF39A" w:rsidR="00BC05A4" w:rsidRPr="00AB013A" w:rsidRDefault="00BC05A4" w:rsidP="00BC05A4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Sincerely</w:t>
      </w:r>
      <w:proofErr w:type="spellEnd"/>
      <w:r w:rsidRPr="00AB013A">
        <w:rPr>
          <w:sz w:val="21"/>
          <w:szCs w:val="21"/>
        </w:rPr>
        <w:t>,</w:t>
      </w:r>
      <w:r w:rsidR="008D4F6E" w:rsidRPr="00AB013A">
        <w:rPr>
          <w:sz w:val="21"/>
          <w:szCs w:val="21"/>
        </w:rPr>
        <w:br/>
      </w:r>
      <w:r w:rsidRPr="00AB013A">
        <w:rPr>
          <w:sz w:val="21"/>
          <w:szCs w:val="21"/>
        </w:rPr>
        <w:t>[</w:t>
      </w:r>
      <w:proofErr w:type="spellStart"/>
      <w:r w:rsidRPr="00AB013A">
        <w:rPr>
          <w:sz w:val="21"/>
          <w:szCs w:val="21"/>
        </w:rPr>
        <w:t>Your</w:t>
      </w:r>
      <w:proofErr w:type="spellEnd"/>
      <w:r w:rsidRPr="00AB013A">
        <w:rPr>
          <w:sz w:val="21"/>
          <w:szCs w:val="21"/>
        </w:rPr>
        <w:t xml:space="preserve"> Name]</w:t>
      </w:r>
    </w:p>
    <w:p w14:paraId="283859CD" w14:textId="77777777" w:rsidR="00BC05A4" w:rsidRDefault="00BC05A4" w:rsidP="00FF2645"/>
    <w:p w14:paraId="35F527D9" w14:textId="373B73FC" w:rsidR="00A85EFE" w:rsidRPr="00A85EFE" w:rsidRDefault="00A85EFE" w:rsidP="00A85EFE"/>
    <w:sectPr w:rsidR="00A85EFE" w:rsidRPr="00A85EFE" w:rsidSect="0085791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262CD" w14:textId="77777777" w:rsidR="00BE09F3" w:rsidRDefault="00BE09F3" w:rsidP="005C2F1C">
      <w:pPr>
        <w:spacing w:after="0" w:line="240" w:lineRule="auto"/>
      </w:pPr>
      <w:r>
        <w:separator/>
      </w:r>
    </w:p>
  </w:endnote>
  <w:endnote w:type="continuationSeparator" w:id="0">
    <w:p w14:paraId="44412A18" w14:textId="77777777" w:rsidR="00BE09F3" w:rsidRDefault="00BE09F3" w:rsidP="005C2F1C">
      <w:pPr>
        <w:spacing w:after="0" w:line="240" w:lineRule="auto"/>
      </w:pPr>
      <w:r>
        <w:continuationSeparator/>
      </w:r>
    </w:p>
  </w:endnote>
  <w:endnote w:type="continuationNotice" w:id="1">
    <w:p w14:paraId="6CC4761B" w14:textId="77777777" w:rsidR="00BE09F3" w:rsidRDefault="00BE09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0E6B2CB-4F8F-C84B-90A6-52B00F8D11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5342BF-EB36-D54D-8303-2699CDF6BAD5}"/>
    <w:embedBold r:id="rId3" w:fontKey="{CE4C597E-CA95-EE4D-8FF7-B932DAF66D51}"/>
    <w:embedItalic r:id="rId4" w:fontKey="{7A7A3C9F-D0B2-9549-860F-3689BBD0D2C2}"/>
    <w:embedBoldItalic r:id="rId5" w:fontKey="{CB01AA42-3B05-6A4C-871A-037F38B92B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03A72D8-A994-5247-8C71-BFC32EE9DB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B8F317A-2D3E-CC43-ACA9-44C5088C67DD}"/>
  </w:font>
  <w:font w:name="GT Walsheim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55D33470-FC3A-2640-B43E-4F6D0389E8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2A3809C-BC57-E945-8E48-6C8839D43361}"/>
  </w:font>
  <w:font w:name="GT Walsheim 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GT Walsheim Light">
    <w:panose1 w:val="020B0604020202020204"/>
    <w:charset w:val="EE"/>
    <w:family w:val="auto"/>
    <w:pitch w:val="variable"/>
    <w:sig w:usb0="00000007" w:usb1="00000000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4E8443E-5800-ED4A-91FF-A7E859C6B4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z w:val="18"/>
        <w:szCs w:val="18"/>
      </w:rPr>
      <w:id w:val="6252140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3AEA7" w14:textId="3388C712" w:rsidR="00376E34" w:rsidRPr="00D75CC7" w:rsidRDefault="002276FF" w:rsidP="004C6EC3">
        <w:pPr>
          <w:pStyle w:val="Footer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z w:val="18"/>
            <w:szCs w:val="18"/>
          </w:rPr>
          <w:t>k</w:t>
        </w:r>
        <w:r w:rsidR="00A977C6">
          <w:rPr>
            <w:color w:val="808080" w:themeColor="background1" w:themeShade="80"/>
            <w:sz w:val="18"/>
            <w:szCs w:val="18"/>
          </w:rPr>
          <w:t>entico.com</w:t>
        </w:r>
        <w:r w:rsidR="004C6EC3">
          <w:rPr>
            <w:color w:val="808080" w:themeColor="background1" w:themeShade="80"/>
            <w:sz w:val="18"/>
            <w:szCs w:val="18"/>
          </w:rPr>
          <w:tab/>
        </w:r>
        <w:r w:rsidR="00376E34" w:rsidRPr="00D75CC7">
          <w:rPr>
            <w:color w:val="808080" w:themeColor="background1" w:themeShade="80"/>
            <w:sz w:val="18"/>
            <w:szCs w:val="18"/>
          </w:rPr>
          <w:tab/>
        </w:r>
        <w:r w:rsidR="00376E34" w:rsidRPr="00D75CC7">
          <w:rPr>
            <w:color w:val="808080" w:themeColor="background1" w:themeShade="80"/>
            <w:sz w:val="18"/>
            <w:szCs w:val="18"/>
          </w:rPr>
          <w:fldChar w:fldCharType="begin"/>
        </w:r>
        <w:r w:rsidR="00376E34" w:rsidRPr="00D75CC7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="00376E34" w:rsidRPr="00D75CC7">
          <w:rPr>
            <w:color w:val="808080" w:themeColor="background1" w:themeShade="80"/>
            <w:sz w:val="18"/>
            <w:szCs w:val="18"/>
          </w:rPr>
          <w:fldChar w:fldCharType="separate"/>
        </w:r>
        <w:r w:rsidR="00376E34">
          <w:rPr>
            <w:noProof/>
            <w:color w:val="808080" w:themeColor="background1" w:themeShade="80"/>
            <w:sz w:val="18"/>
            <w:szCs w:val="18"/>
          </w:rPr>
          <w:t>1</w:t>
        </w:r>
        <w:r w:rsidR="00376E34" w:rsidRPr="00D75CC7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B5751" w14:textId="7B78393D" w:rsidR="00DA31B1" w:rsidRDefault="002276FF">
    <w:pPr>
      <w:pStyle w:val="Footer"/>
    </w:pPr>
    <w:r>
      <w:rPr>
        <w:color w:val="808080" w:themeColor="background1" w:themeShade="80"/>
        <w:sz w:val="18"/>
        <w:szCs w:val="18"/>
      </w:rPr>
      <w:t>k</w:t>
    </w:r>
    <w:r w:rsidR="00DA31B1">
      <w:rPr>
        <w:color w:val="808080" w:themeColor="background1" w:themeShade="80"/>
        <w:sz w:val="18"/>
        <w:szCs w:val="18"/>
      </w:rPr>
      <w:t>entico.com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75A67" w14:textId="77777777" w:rsidR="00BE09F3" w:rsidRDefault="00BE09F3" w:rsidP="005C2F1C">
      <w:pPr>
        <w:spacing w:after="0" w:line="240" w:lineRule="auto"/>
      </w:pPr>
      <w:r>
        <w:separator/>
      </w:r>
    </w:p>
  </w:footnote>
  <w:footnote w:type="continuationSeparator" w:id="0">
    <w:p w14:paraId="28FEACBA" w14:textId="77777777" w:rsidR="00BE09F3" w:rsidRDefault="00BE09F3" w:rsidP="005C2F1C">
      <w:pPr>
        <w:spacing w:after="0" w:line="240" w:lineRule="auto"/>
      </w:pPr>
      <w:r>
        <w:continuationSeparator/>
      </w:r>
    </w:p>
  </w:footnote>
  <w:footnote w:type="continuationNotice" w:id="1">
    <w:p w14:paraId="0838A968" w14:textId="77777777" w:rsidR="00BE09F3" w:rsidRDefault="00BE09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4F560" w14:textId="0EBE3680" w:rsidR="00376E34" w:rsidRPr="00DF1904" w:rsidRDefault="002B25CF" w:rsidP="00EE2986">
    <w:pPr>
      <w:pStyle w:val="TOCHeading"/>
    </w:pPr>
    <w:r w:rsidRPr="00DF1904"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813FAC" wp14:editId="017C8A44">
              <wp:simplePos x="0" y="0"/>
              <wp:positionH relativeFrom="margin">
                <wp:posOffset>1309370</wp:posOffset>
              </wp:positionH>
              <wp:positionV relativeFrom="paragraph">
                <wp:posOffset>-881380</wp:posOffset>
              </wp:positionV>
              <wp:extent cx="3938905" cy="2832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D0A15" w14:textId="219A6E51" w:rsidR="00376E34" w:rsidRPr="00AB15DE" w:rsidRDefault="00BC05A4" w:rsidP="002B25CF">
                          <w:pPr>
                            <w:rPr>
                              <w:color w:val="BFBFBF" w:themeColor="background1" w:themeShade="BF"/>
                              <w:lang w:val="en-US"/>
                            </w:rPr>
                          </w:pPr>
                          <w:r>
                            <w:rPr>
                              <w:color w:val="BFBFBF" w:themeColor="background1" w:themeShade="BF"/>
                              <w:lang w:val="en-US"/>
                            </w:rPr>
                            <w:t>Business justification for Kentico Connection 2023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13F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3.1pt;margin-top:-69.4pt;width:310.15pt;height:22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" filled="f" stroked="f">
              <v:textbox inset="0,0,0,0">
                <w:txbxContent>
                  <w:p w14:paraId="38BD0A15" w14:textId="219A6E51" w:rsidR="00376E34" w:rsidRPr="00AB15DE" w:rsidRDefault="00BC05A4" w:rsidP="002B25CF">
                    <w:pPr>
                      <w:rPr>
                        <w:color w:val="BFBFBF" w:themeColor="background1" w:themeShade="BF"/>
                        <w:lang w:val="en-US"/>
                      </w:rPr>
                    </w:pPr>
                    <w:r>
                      <w:rPr>
                        <w:color w:val="BFBFBF" w:themeColor="background1" w:themeShade="BF"/>
                        <w:lang w:val="en-US"/>
                      </w:rPr>
                      <w:t>Business justification for Kentico Connection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4D9B29E" wp14:editId="634DE899">
              <wp:simplePos x="0" y="0"/>
              <wp:positionH relativeFrom="column">
                <wp:posOffset>1029970</wp:posOffset>
              </wp:positionH>
              <wp:positionV relativeFrom="paragraph">
                <wp:posOffset>-911225</wp:posOffset>
              </wp:positionV>
              <wp:extent cx="0" cy="317500"/>
              <wp:effectExtent l="0" t="0" r="1270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75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line id="Straight Connector 2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bfbfbf [2412]" strokeweight=".5pt" from="81.1pt,-71.75pt" to="81.1pt,-46.75pt" w14:anchorId="4D040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">
              <v:stroke joinstyle="miter"/>
            </v:line>
          </w:pict>
        </mc:Fallback>
      </mc:AlternateContent>
    </w:r>
    <w:r w:rsidR="00376E34">
      <w:rPr>
        <w:noProof/>
        <w:lang w:eastAsia="cs-CZ"/>
      </w:rPr>
      <w:drawing>
        <wp:anchor distT="0" distB="0" distL="114300" distR="114300" simplePos="0" relativeHeight="251658243" behindDoc="1" locked="0" layoutInCell="1" allowOverlap="1" wp14:anchorId="62D793C4" wp14:editId="09032142">
          <wp:simplePos x="0" y="0"/>
          <wp:positionH relativeFrom="margin">
            <wp:posOffset>44661</wp:posOffset>
          </wp:positionH>
          <wp:positionV relativeFrom="paragraph">
            <wp:posOffset>-881380</wp:posOffset>
          </wp:positionV>
          <wp:extent cx="702898" cy="236220"/>
          <wp:effectExtent l="0" t="0" r="0" b="5080"/>
          <wp:wrapNone/>
          <wp:docPr id="2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98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68BED" w14:textId="48C561DD" w:rsidR="0085791C" w:rsidRDefault="00167A0C" w:rsidP="00167A0C">
    <w:pPr>
      <w:pStyle w:val="TOCHeading"/>
    </w:pPr>
    <w:r w:rsidRPr="00DF1904"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00F8A57A" wp14:editId="5DF0F2E7">
              <wp:simplePos x="0" y="0"/>
              <wp:positionH relativeFrom="margin">
                <wp:posOffset>1309370</wp:posOffset>
              </wp:positionH>
              <wp:positionV relativeFrom="paragraph">
                <wp:posOffset>-881380</wp:posOffset>
              </wp:positionV>
              <wp:extent cx="3938905" cy="283210"/>
              <wp:effectExtent l="0" t="0" r="0" b="0"/>
              <wp:wrapSquare wrapText="bothSides"/>
              <wp:docPr id="154991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786A2A" w14:textId="77777777" w:rsidR="00167A0C" w:rsidRPr="00AB15DE" w:rsidRDefault="00167A0C" w:rsidP="00167A0C">
                          <w:pPr>
                            <w:rPr>
                              <w:color w:val="BFBFBF" w:themeColor="background1" w:themeShade="BF"/>
                              <w:lang w:val="en-US"/>
                            </w:rPr>
                          </w:pPr>
                          <w:r>
                            <w:rPr>
                              <w:color w:val="BFBFBF" w:themeColor="background1" w:themeShade="BF"/>
                              <w:lang w:val="en-US"/>
                            </w:rPr>
                            <w:t>Business justification for Kentico Connection 2023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8A57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3.1pt;margin-top:-69.4pt;width:310.15pt;height:22.3pt;z-index:2516602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" filled="f" stroked="f">
              <v:textbox inset="0,0,0,0">
                <w:txbxContent>
                  <w:p w14:paraId="17786A2A" w14:textId="77777777" w:rsidR="00167A0C" w:rsidRPr="00AB15DE" w:rsidRDefault="00167A0C" w:rsidP="00167A0C">
                    <w:pPr>
                      <w:rPr>
                        <w:color w:val="BFBFBF" w:themeColor="background1" w:themeShade="BF"/>
                        <w:lang w:val="en-US"/>
                      </w:rPr>
                    </w:pPr>
                    <w:r>
                      <w:rPr>
                        <w:color w:val="BFBFBF" w:themeColor="background1" w:themeShade="BF"/>
                        <w:lang w:val="en-US"/>
                      </w:rPr>
                      <w:t>Business justification for Kentico Connection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7FA3653D" wp14:editId="3A6FD6A3">
              <wp:simplePos x="0" y="0"/>
              <wp:positionH relativeFrom="column">
                <wp:posOffset>1029970</wp:posOffset>
              </wp:positionH>
              <wp:positionV relativeFrom="paragraph">
                <wp:posOffset>-911225</wp:posOffset>
              </wp:positionV>
              <wp:extent cx="0" cy="317500"/>
              <wp:effectExtent l="0" t="0" r="12700" b="12700"/>
              <wp:wrapNone/>
              <wp:docPr id="730446747" name="Straight Connector 730446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75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line id="Straight Connector 730446747" style="position:absolute;z-index:251661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bfbfbf [2412]" strokeweight=".5pt" from="81.1pt,-71.75pt" to="81.1pt,-46.75pt" w14:anchorId="09720D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">
              <v:stroke joinstyle="miter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2339" behindDoc="1" locked="0" layoutInCell="1" allowOverlap="1" wp14:anchorId="6F8A0042" wp14:editId="1C38C40A">
          <wp:simplePos x="0" y="0"/>
          <wp:positionH relativeFrom="margin">
            <wp:posOffset>44661</wp:posOffset>
          </wp:positionH>
          <wp:positionV relativeFrom="paragraph">
            <wp:posOffset>-881380</wp:posOffset>
          </wp:positionV>
          <wp:extent cx="702898" cy="236220"/>
          <wp:effectExtent l="0" t="0" r="0" b="5080"/>
          <wp:wrapNone/>
          <wp:docPr id="1028586384" name="Graphic 1028586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98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54" type="#_x0000_t75" style="width:3.55pt;height:3.55pt" o:bullet="t">
        <v:imagedata r:id="rId1" o:title="Kentico-dot"/>
      </v:shape>
    </w:pict>
  </w:numPicBullet>
  <w:numPicBullet w:numPicBulletId="1">
    <w:pict>
      <v:shape id="_x0000_i1755" type="#_x0000_t75" style="width:2.15pt;height:2.15pt" o:bullet="t">
        <v:imagedata r:id="rId2" o:title="Kentico-dot"/>
      </v:shape>
    </w:pict>
  </w:numPicBullet>
  <w:numPicBullet w:numPicBulletId="2">
    <w:pict>
      <v:shape id="_x0000_i1756" type="#_x0000_t75" style="width:39.9pt;height:39.9pt" o:bullet="t">
        <v:imagedata r:id="rId3" o:title="Kentico-dot"/>
      </v:shape>
    </w:pict>
  </w:numPicBullet>
  <w:numPicBullet w:numPicBulletId="3">
    <w:pict>
      <v:shape id="_x0000_i1757" type="#_x0000_t75" style="width:39.9pt;height:39.9pt" o:bullet="t">
        <v:imagedata r:id="rId4" o:title="Kentico-dot"/>
      </v:shape>
    </w:pict>
  </w:numPicBullet>
  <w:abstractNum w:abstractNumId="0" w15:restartNumberingAfterBreak="0">
    <w:nsid w:val="002D6C1B"/>
    <w:multiLevelType w:val="hybridMultilevel"/>
    <w:tmpl w:val="2DE87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A7B6E"/>
    <w:multiLevelType w:val="hybridMultilevel"/>
    <w:tmpl w:val="04465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04532"/>
    <w:multiLevelType w:val="hybridMultilevel"/>
    <w:tmpl w:val="B8E2671C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3100"/>
    <w:multiLevelType w:val="hybridMultilevel"/>
    <w:tmpl w:val="116E1290"/>
    <w:lvl w:ilvl="0" w:tplc="D90668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D389A"/>
    <w:multiLevelType w:val="hybridMultilevel"/>
    <w:tmpl w:val="57FE2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22DB6"/>
    <w:multiLevelType w:val="hybridMultilevel"/>
    <w:tmpl w:val="D6CCD052"/>
    <w:lvl w:ilvl="0" w:tplc="399C75D6">
      <w:start w:val="1"/>
      <w:numFmt w:val="bullet"/>
      <w:pStyle w:val="Odstavecodrky"/>
      <w:lvlText w:val="o"/>
      <w:lvlJc w:val="left"/>
      <w:pPr>
        <w:ind w:left="1440" w:hanging="360"/>
      </w:pPr>
      <w:rPr>
        <w:rFonts w:ascii="GT Walsheim" w:hAnsi="GT Walsheim" w:hint="default"/>
        <w:color w:val="F05A22" w:themeColor="accent1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9E2FCC"/>
    <w:multiLevelType w:val="hybridMultilevel"/>
    <w:tmpl w:val="AC9205E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A9777E"/>
    <w:multiLevelType w:val="hybridMultilevel"/>
    <w:tmpl w:val="02085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30383"/>
    <w:multiLevelType w:val="hybridMultilevel"/>
    <w:tmpl w:val="6BD4131A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D8A731C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C321E"/>
    <w:multiLevelType w:val="hybridMultilevel"/>
    <w:tmpl w:val="DE503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86F64"/>
    <w:multiLevelType w:val="hybridMultilevel"/>
    <w:tmpl w:val="2E46BF0E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B187F8F"/>
    <w:multiLevelType w:val="multilevel"/>
    <w:tmpl w:val="0E042246"/>
    <w:styleLink w:val="Styl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31521"/>
    <w:multiLevelType w:val="hybridMultilevel"/>
    <w:tmpl w:val="0C78C358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C4FFE"/>
    <w:multiLevelType w:val="hybridMultilevel"/>
    <w:tmpl w:val="7BF4D032"/>
    <w:lvl w:ilvl="0" w:tplc="1D385D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43D6F"/>
    <w:multiLevelType w:val="hybridMultilevel"/>
    <w:tmpl w:val="A74A5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7510A"/>
    <w:multiLevelType w:val="hybridMultilevel"/>
    <w:tmpl w:val="76366A6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C40B8"/>
    <w:multiLevelType w:val="hybridMultilevel"/>
    <w:tmpl w:val="2CB6C652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D2B33"/>
    <w:multiLevelType w:val="hybridMultilevel"/>
    <w:tmpl w:val="1C183A5C"/>
    <w:lvl w:ilvl="0" w:tplc="56C66F70">
      <w:start w:val="1"/>
      <w:numFmt w:val="decimal"/>
      <w:pStyle w:val="ListParagraph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E6EFD"/>
    <w:multiLevelType w:val="hybridMultilevel"/>
    <w:tmpl w:val="778A86A0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C0BBC"/>
    <w:multiLevelType w:val="multilevel"/>
    <w:tmpl w:val="9C34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F43D6A"/>
    <w:multiLevelType w:val="multilevel"/>
    <w:tmpl w:val="629EC26C"/>
    <w:styleLink w:val="Styl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5656C42"/>
    <w:multiLevelType w:val="hybridMultilevel"/>
    <w:tmpl w:val="F3EC6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614D4"/>
    <w:multiLevelType w:val="hybridMultilevel"/>
    <w:tmpl w:val="74AC7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C3D88"/>
    <w:multiLevelType w:val="hybridMultilevel"/>
    <w:tmpl w:val="AD648BC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321B1"/>
    <w:multiLevelType w:val="hybridMultilevel"/>
    <w:tmpl w:val="712E581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020C0"/>
    <w:multiLevelType w:val="hybridMultilevel"/>
    <w:tmpl w:val="4DECA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55386"/>
    <w:multiLevelType w:val="hybridMultilevel"/>
    <w:tmpl w:val="8FB20D92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351C6"/>
    <w:multiLevelType w:val="hybridMultilevel"/>
    <w:tmpl w:val="E3D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94B28"/>
    <w:multiLevelType w:val="hybridMultilevel"/>
    <w:tmpl w:val="0F44E4B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B5CBB"/>
    <w:multiLevelType w:val="hybridMultilevel"/>
    <w:tmpl w:val="96FA6C9A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D8A731C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507A5D"/>
    <w:multiLevelType w:val="hybridMultilevel"/>
    <w:tmpl w:val="7398F930"/>
    <w:lvl w:ilvl="0" w:tplc="6AF470BA">
      <w:numFmt w:val="bullet"/>
      <w:lvlText w:val="•"/>
      <w:lvlJc w:val="left"/>
      <w:pPr>
        <w:ind w:left="360" w:hanging="360"/>
      </w:pPr>
      <w:rPr>
        <w:rFonts w:ascii="Open Sans" w:hAnsi="Open Sans" w:hint="default"/>
        <w:color w:val="E5005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D84917"/>
    <w:multiLevelType w:val="hybridMultilevel"/>
    <w:tmpl w:val="F7C6ED8A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CF26F6"/>
    <w:multiLevelType w:val="hybridMultilevel"/>
    <w:tmpl w:val="CE448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B3206"/>
    <w:multiLevelType w:val="hybridMultilevel"/>
    <w:tmpl w:val="9F0C3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95908"/>
    <w:multiLevelType w:val="hybridMultilevel"/>
    <w:tmpl w:val="752A2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93396B"/>
    <w:multiLevelType w:val="hybridMultilevel"/>
    <w:tmpl w:val="758CE7B2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660BA"/>
    <w:multiLevelType w:val="hybridMultilevel"/>
    <w:tmpl w:val="200A7FE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500C7"/>
    <w:multiLevelType w:val="hybridMultilevel"/>
    <w:tmpl w:val="F5D45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A550F"/>
    <w:multiLevelType w:val="hybridMultilevel"/>
    <w:tmpl w:val="C4D0FF6C"/>
    <w:lvl w:ilvl="0" w:tplc="043819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E90B7C"/>
    <w:multiLevelType w:val="hybridMultilevel"/>
    <w:tmpl w:val="783E66CA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D001C"/>
    <w:multiLevelType w:val="hybridMultilevel"/>
    <w:tmpl w:val="B7B659D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330B44"/>
    <w:multiLevelType w:val="hybridMultilevel"/>
    <w:tmpl w:val="2B3C14F4"/>
    <w:lvl w:ilvl="0" w:tplc="18F84852">
      <w:start w:val="1"/>
      <w:numFmt w:val="bullet"/>
      <w:pStyle w:val="ListParagraph1"/>
      <w:lvlText w:val=""/>
      <w:lvlJc w:val="left"/>
      <w:pPr>
        <w:ind w:left="-208" w:hanging="360"/>
      </w:pPr>
      <w:rPr>
        <w:rFonts w:ascii="Symbol" w:hAnsi="Symbol" w:hint="default"/>
      </w:rPr>
    </w:lvl>
    <w:lvl w:ilvl="1" w:tplc="2B04C098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2F008C82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EE4219C2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A7BE9212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3DE04BFE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A95E1A46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52C82BC4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47863E9A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42" w15:restartNumberingAfterBreak="0">
    <w:nsid w:val="71727DA3"/>
    <w:multiLevelType w:val="hybridMultilevel"/>
    <w:tmpl w:val="6B22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3B0825"/>
    <w:multiLevelType w:val="hybridMultilevel"/>
    <w:tmpl w:val="5C906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2114A"/>
    <w:multiLevelType w:val="hybridMultilevel"/>
    <w:tmpl w:val="F384BF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05ED5"/>
    <w:multiLevelType w:val="hybridMultilevel"/>
    <w:tmpl w:val="B406F0C4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B4697"/>
    <w:multiLevelType w:val="hybridMultilevel"/>
    <w:tmpl w:val="9D8CA7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7452815">
    <w:abstractNumId w:val="20"/>
  </w:num>
  <w:num w:numId="2" w16cid:durableId="65492658">
    <w:abstractNumId w:val="11"/>
  </w:num>
  <w:num w:numId="3" w16cid:durableId="1406952804">
    <w:abstractNumId w:val="5"/>
  </w:num>
  <w:num w:numId="4" w16cid:durableId="1419131348">
    <w:abstractNumId w:val="17"/>
  </w:num>
  <w:num w:numId="5" w16cid:durableId="2063557387">
    <w:abstractNumId w:val="41"/>
  </w:num>
  <w:num w:numId="6" w16cid:durableId="1975985194">
    <w:abstractNumId w:val="34"/>
  </w:num>
  <w:num w:numId="7" w16cid:durableId="562839107">
    <w:abstractNumId w:val="27"/>
  </w:num>
  <w:num w:numId="8" w16cid:durableId="404107926">
    <w:abstractNumId w:val="22"/>
  </w:num>
  <w:num w:numId="9" w16cid:durableId="440957807">
    <w:abstractNumId w:val="43"/>
  </w:num>
  <w:num w:numId="10" w16cid:durableId="524253405">
    <w:abstractNumId w:val="1"/>
  </w:num>
  <w:num w:numId="11" w16cid:durableId="1422525374">
    <w:abstractNumId w:val="7"/>
  </w:num>
  <w:num w:numId="12" w16cid:durableId="165293444">
    <w:abstractNumId w:val="42"/>
  </w:num>
  <w:num w:numId="13" w16cid:durableId="4982315">
    <w:abstractNumId w:val="4"/>
  </w:num>
  <w:num w:numId="14" w16cid:durableId="945191258">
    <w:abstractNumId w:val="25"/>
  </w:num>
  <w:num w:numId="15" w16cid:durableId="1995989134">
    <w:abstractNumId w:val="6"/>
  </w:num>
  <w:num w:numId="16" w16cid:durableId="1766531499">
    <w:abstractNumId w:val="10"/>
  </w:num>
  <w:num w:numId="17" w16cid:durableId="945887495">
    <w:abstractNumId w:val="9"/>
  </w:num>
  <w:num w:numId="18" w16cid:durableId="958993496">
    <w:abstractNumId w:val="44"/>
  </w:num>
  <w:num w:numId="19" w16cid:durableId="1770927316">
    <w:abstractNumId w:val="21"/>
  </w:num>
  <w:num w:numId="20" w16cid:durableId="536357061">
    <w:abstractNumId w:val="32"/>
  </w:num>
  <w:num w:numId="21" w16cid:durableId="1746292504">
    <w:abstractNumId w:val="37"/>
  </w:num>
  <w:num w:numId="22" w16cid:durableId="2127500474">
    <w:abstractNumId w:val="14"/>
  </w:num>
  <w:num w:numId="23" w16cid:durableId="1165363136">
    <w:abstractNumId w:val="38"/>
  </w:num>
  <w:num w:numId="24" w16cid:durableId="121651676">
    <w:abstractNumId w:val="33"/>
  </w:num>
  <w:num w:numId="25" w16cid:durableId="429082338">
    <w:abstractNumId w:val="3"/>
  </w:num>
  <w:num w:numId="26" w16cid:durableId="1160539753">
    <w:abstractNumId w:val="12"/>
  </w:num>
  <w:num w:numId="27" w16cid:durableId="2085443827">
    <w:abstractNumId w:val="35"/>
  </w:num>
  <w:num w:numId="28" w16cid:durableId="168060028">
    <w:abstractNumId w:val="26"/>
  </w:num>
  <w:num w:numId="29" w16cid:durableId="137115813">
    <w:abstractNumId w:val="13"/>
  </w:num>
  <w:num w:numId="30" w16cid:durableId="881553631">
    <w:abstractNumId w:val="31"/>
  </w:num>
  <w:num w:numId="31" w16cid:durableId="1450248100">
    <w:abstractNumId w:val="36"/>
  </w:num>
  <w:num w:numId="32" w16cid:durableId="19744471">
    <w:abstractNumId w:val="45"/>
  </w:num>
  <w:num w:numId="33" w16cid:durableId="710112515">
    <w:abstractNumId w:val="28"/>
  </w:num>
  <w:num w:numId="34" w16cid:durableId="2033023595">
    <w:abstractNumId w:val="8"/>
  </w:num>
  <w:num w:numId="35" w16cid:durableId="544368111">
    <w:abstractNumId w:val="18"/>
  </w:num>
  <w:num w:numId="36" w16cid:durableId="1400589781">
    <w:abstractNumId w:val="15"/>
  </w:num>
  <w:num w:numId="37" w16cid:durableId="714357518">
    <w:abstractNumId w:val="29"/>
  </w:num>
  <w:num w:numId="38" w16cid:durableId="1806316617">
    <w:abstractNumId w:val="2"/>
  </w:num>
  <w:num w:numId="39" w16cid:durableId="1825004307">
    <w:abstractNumId w:val="16"/>
  </w:num>
  <w:num w:numId="40" w16cid:durableId="1247500675">
    <w:abstractNumId w:val="23"/>
  </w:num>
  <w:num w:numId="41" w16cid:durableId="1899588804">
    <w:abstractNumId w:val="40"/>
  </w:num>
  <w:num w:numId="42" w16cid:durableId="1816796881">
    <w:abstractNumId w:val="39"/>
  </w:num>
  <w:num w:numId="43" w16cid:durableId="778912854">
    <w:abstractNumId w:val="24"/>
  </w:num>
  <w:num w:numId="44" w16cid:durableId="252325757">
    <w:abstractNumId w:val="46"/>
  </w:num>
  <w:num w:numId="45" w16cid:durableId="236399870">
    <w:abstractNumId w:val="30"/>
  </w:num>
  <w:num w:numId="46" w16cid:durableId="2115007562">
    <w:abstractNumId w:val="0"/>
  </w:num>
  <w:num w:numId="47" w16cid:durableId="952322668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xNDQwNbI0MTUxNbdU0lEKTi0uzszPAykwrgUAT/SB/SwAAAA="/>
  </w:docVars>
  <w:rsids>
    <w:rsidRoot w:val="00C6226B"/>
    <w:rsid w:val="000026A2"/>
    <w:rsid w:val="0000424F"/>
    <w:rsid w:val="000046DA"/>
    <w:rsid w:val="0001155F"/>
    <w:rsid w:val="0001340A"/>
    <w:rsid w:val="00021CCF"/>
    <w:rsid w:val="00024B0B"/>
    <w:rsid w:val="00024B92"/>
    <w:rsid w:val="0003255D"/>
    <w:rsid w:val="00053EC9"/>
    <w:rsid w:val="00056461"/>
    <w:rsid w:val="00071A1A"/>
    <w:rsid w:val="000738FA"/>
    <w:rsid w:val="00075834"/>
    <w:rsid w:val="000868BE"/>
    <w:rsid w:val="00092924"/>
    <w:rsid w:val="0009688B"/>
    <w:rsid w:val="000A512F"/>
    <w:rsid w:val="000A7127"/>
    <w:rsid w:val="000C02CC"/>
    <w:rsid w:val="000C0BAC"/>
    <w:rsid w:val="000C0BF4"/>
    <w:rsid w:val="000F02D9"/>
    <w:rsid w:val="000F6337"/>
    <w:rsid w:val="001167D9"/>
    <w:rsid w:val="00117958"/>
    <w:rsid w:val="001229E7"/>
    <w:rsid w:val="001232AC"/>
    <w:rsid w:val="00125320"/>
    <w:rsid w:val="001435F9"/>
    <w:rsid w:val="0014582E"/>
    <w:rsid w:val="00163B4F"/>
    <w:rsid w:val="00166205"/>
    <w:rsid w:val="00167A0C"/>
    <w:rsid w:val="00177142"/>
    <w:rsid w:val="00181CE2"/>
    <w:rsid w:val="00184241"/>
    <w:rsid w:val="00192F6C"/>
    <w:rsid w:val="00194F32"/>
    <w:rsid w:val="00196EF8"/>
    <w:rsid w:val="001C0249"/>
    <w:rsid w:val="001D0BAC"/>
    <w:rsid w:val="001D1424"/>
    <w:rsid w:val="001D3328"/>
    <w:rsid w:val="001E0A47"/>
    <w:rsid w:val="001E61DB"/>
    <w:rsid w:val="00201119"/>
    <w:rsid w:val="00207966"/>
    <w:rsid w:val="002276FF"/>
    <w:rsid w:val="00231D87"/>
    <w:rsid w:val="00245C8D"/>
    <w:rsid w:val="002527DD"/>
    <w:rsid w:val="00257088"/>
    <w:rsid w:val="00260F96"/>
    <w:rsid w:val="0027084E"/>
    <w:rsid w:val="002715AA"/>
    <w:rsid w:val="00271D1A"/>
    <w:rsid w:val="00272671"/>
    <w:rsid w:val="00283049"/>
    <w:rsid w:val="00285451"/>
    <w:rsid w:val="0029422F"/>
    <w:rsid w:val="002B25CF"/>
    <w:rsid w:val="002D351E"/>
    <w:rsid w:val="002D3A78"/>
    <w:rsid w:val="002D4287"/>
    <w:rsid w:val="002E4941"/>
    <w:rsid w:val="002F23E7"/>
    <w:rsid w:val="002F36E3"/>
    <w:rsid w:val="00304182"/>
    <w:rsid w:val="0031279C"/>
    <w:rsid w:val="003139F6"/>
    <w:rsid w:val="003147C7"/>
    <w:rsid w:val="003163BD"/>
    <w:rsid w:val="00324AA2"/>
    <w:rsid w:val="0033145B"/>
    <w:rsid w:val="00334764"/>
    <w:rsid w:val="00350A4A"/>
    <w:rsid w:val="003525B4"/>
    <w:rsid w:val="00356B6C"/>
    <w:rsid w:val="00360DD8"/>
    <w:rsid w:val="00364518"/>
    <w:rsid w:val="00376E34"/>
    <w:rsid w:val="003A2F92"/>
    <w:rsid w:val="003A7243"/>
    <w:rsid w:val="003C30E8"/>
    <w:rsid w:val="003C3ACD"/>
    <w:rsid w:val="003E2593"/>
    <w:rsid w:val="003E2A4E"/>
    <w:rsid w:val="003E4427"/>
    <w:rsid w:val="003E4772"/>
    <w:rsid w:val="003E5818"/>
    <w:rsid w:val="00416996"/>
    <w:rsid w:val="004174AF"/>
    <w:rsid w:val="00420B94"/>
    <w:rsid w:val="00423102"/>
    <w:rsid w:val="0042593D"/>
    <w:rsid w:val="00441623"/>
    <w:rsid w:val="00442BF0"/>
    <w:rsid w:val="00450637"/>
    <w:rsid w:val="00452037"/>
    <w:rsid w:val="004528F2"/>
    <w:rsid w:val="00461169"/>
    <w:rsid w:val="004830F8"/>
    <w:rsid w:val="004848EA"/>
    <w:rsid w:val="0048741A"/>
    <w:rsid w:val="004935F5"/>
    <w:rsid w:val="004B6232"/>
    <w:rsid w:val="004B78CF"/>
    <w:rsid w:val="004C3D8B"/>
    <w:rsid w:val="004C4823"/>
    <w:rsid w:val="004C6EC3"/>
    <w:rsid w:val="004E3B91"/>
    <w:rsid w:val="00524595"/>
    <w:rsid w:val="00526F16"/>
    <w:rsid w:val="00532425"/>
    <w:rsid w:val="00536CE3"/>
    <w:rsid w:val="00536D37"/>
    <w:rsid w:val="005540F8"/>
    <w:rsid w:val="005633F8"/>
    <w:rsid w:val="005736A3"/>
    <w:rsid w:val="005840D3"/>
    <w:rsid w:val="0059185E"/>
    <w:rsid w:val="00595E48"/>
    <w:rsid w:val="00596F4F"/>
    <w:rsid w:val="005B417B"/>
    <w:rsid w:val="005B6BFD"/>
    <w:rsid w:val="005C007B"/>
    <w:rsid w:val="005C1342"/>
    <w:rsid w:val="005C2F1C"/>
    <w:rsid w:val="005C4711"/>
    <w:rsid w:val="005C618B"/>
    <w:rsid w:val="005C72DA"/>
    <w:rsid w:val="005D050B"/>
    <w:rsid w:val="005D1F25"/>
    <w:rsid w:val="005E3A7D"/>
    <w:rsid w:val="005E4D23"/>
    <w:rsid w:val="005E7954"/>
    <w:rsid w:val="005F0B50"/>
    <w:rsid w:val="005F47E2"/>
    <w:rsid w:val="005F5644"/>
    <w:rsid w:val="005F7E0A"/>
    <w:rsid w:val="006006C9"/>
    <w:rsid w:val="0060328C"/>
    <w:rsid w:val="00611C0E"/>
    <w:rsid w:val="00616A9E"/>
    <w:rsid w:val="00623F6C"/>
    <w:rsid w:val="006343F0"/>
    <w:rsid w:val="006432E5"/>
    <w:rsid w:val="00643A7A"/>
    <w:rsid w:val="0064473A"/>
    <w:rsid w:val="006512A3"/>
    <w:rsid w:val="00652264"/>
    <w:rsid w:val="00654EB3"/>
    <w:rsid w:val="00656884"/>
    <w:rsid w:val="00663D59"/>
    <w:rsid w:val="00671AB9"/>
    <w:rsid w:val="00671F02"/>
    <w:rsid w:val="00673948"/>
    <w:rsid w:val="0068377E"/>
    <w:rsid w:val="006A0056"/>
    <w:rsid w:val="006A1D83"/>
    <w:rsid w:val="006A32CA"/>
    <w:rsid w:val="006B26C9"/>
    <w:rsid w:val="006B4A03"/>
    <w:rsid w:val="006C627A"/>
    <w:rsid w:val="006D10A6"/>
    <w:rsid w:val="006D60C1"/>
    <w:rsid w:val="006D719E"/>
    <w:rsid w:val="006E29C6"/>
    <w:rsid w:val="006E4512"/>
    <w:rsid w:val="006E543A"/>
    <w:rsid w:val="006E5CC3"/>
    <w:rsid w:val="00700EEB"/>
    <w:rsid w:val="00701D73"/>
    <w:rsid w:val="0070338B"/>
    <w:rsid w:val="007060F0"/>
    <w:rsid w:val="0074204D"/>
    <w:rsid w:val="00751F08"/>
    <w:rsid w:val="007527C4"/>
    <w:rsid w:val="00787E79"/>
    <w:rsid w:val="007B1CA5"/>
    <w:rsid w:val="007C0FDC"/>
    <w:rsid w:val="007C36E1"/>
    <w:rsid w:val="007C56D5"/>
    <w:rsid w:val="007D6E0B"/>
    <w:rsid w:val="007E217B"/>
    <w:rsid w:val="007E7050"/>
    <w:rsid w:val="007F4FF4"/>
    <w:rsid w:val="007F5A35"/>
    <w:rsid w:val="00806050"/>
    <w:rsid w:val="00817B65"/>
    <w:rsid w:val="008205BB"/>
    <w:rsid w:val="0082592D"/>
    <w:rsid w:val="00825D89"/>
    <w:rsid w:val="008327DE"/>
    <w:rsid w:val="008432BB"/>
    <w:rsid w:val="008459A7"/>
    <w:rsid w:val="008536AC"/>
    <w:rsid w:val="0085791C"/>
    <w:rsid w:val="008654BB"/>
    <w:rsid w:val="008720F5"/>
    <w:rsid w:val="00884A0E"/>
    <w:rsid w:val="00887CBB"/>
    <w:rsid w:val="008A5E6B"/>
    <w:rsid w:val="008C0D67"/>
    <w:rsid w:val="008D4F1A"/>
    <w:rsid w:val="008D4F6E"/>
    <w:rsid w:val="008F3AE6"/>
    <w:rsid w:val="00902F19"/>
    <w:rsid w:val="00907643"/>
    <w:rsid w:val="00915405"/>
    <w:rsid w:val="00924E0B"/>
    <w:rsid w:val="0092572D"/>
    <w:rsid w:val="0094147C"/>
    <w:rsid w:val="00951522"/>
    <w:rsid w:val="00955321"/>
    <w:rsid w:val="00961B4D"/>
    <w:rsid w:val="009677F0"/>
    <w:rsid w:val="009726AE"/>
    <w:rsid w:val="009802FF"/>
    <w:rsid w:val="00985F8B"/>
    <w:rsid w:val="009A3694"/>
    <w:rsid w:val="009A3A00"/>
    <w:rsid w:val="009A6B1E"/>
    <w:rsid w:val="009C1073"/>
    <w:rsid w:val="009C40F1"/>
    <w:rsid w:val="009C4A71"/>
    <w:rsid w:val="009D0736"/>
    <w:rsid w:val="009D18E2"/>
    <w:rsid w:val="009D6B3B"/>
    <w:rsid w:val="009E3608"/>
    <w:rsid w:val="00A172FB"/>
    <w:rsid w:val="00A333EB"/>
    <w:rsid w:val="00A40257"/>
    <w:rsid w:val="00A451AB"/>
    <w:rsid w:val="00A471F3"/>
    <w:rsid w:val="00A4790F"/>
    <w:rsid w:val="00A512AB"/>
    <w:rsid w:val="00A53832"/>
    <w:rsid w:val="00A57230"/>
    <w:rsid w:val="00A63ACB"/>
    <w:rsid w:val="00A668EB"/>
    <w:rsid w:val="00A76BA7"/>
    <w:rsid w:val="00A83EC5"/>
    <w:rsid w:val="00A85EFE"/>
    <w:rsid w:val="00A92619"/>
    <w:rsid w:val="00A96776"/>
    <w:rsid w:val="00A977C6"/>
    <w:rsid w:val="00AA092A"/>
    <w:rsid w:val="00AA1523"/>
    <w:rsid w:val="00AB013A"/>
    <w:rsid w:val="00AB15DE"/>
    <w:rsid w:val="00AB3841"/>
    <w:rsid w:val="00AD5AAA"/>
    <w:rsid w:val="00AE0D62"/>
    <w:rsid w:val="00AE276C"/>
    <w:rsid w:val="00AF2597"/>
    <w:rsid w:val="00B07B91"/>
    <w:rsid w:val="00B114EA"/>
    <w:rsid w:val="00B22DD0"/>
    <w:rsid w:val="00B3299F"/>
    <w:rsid w:val="00B41D77"/>
    <w:rsid w:val="00B527BE"/>
    <w:rsid w:val="00B619E0"/>
    <w:rsid w:val="00B65162"/>
    <w:rsid w:val="00B825FB"/>
    <w:rsid w:val="00B9366E"/>
    <w:rsid w:val="00B9559D"/>
    <w:rsid w:val="00B96E3C"/>
    <w:rsid w:val="00BA65EA"/>
    <w:rsid w:val="00BB2FF2"/>
    <w:rsid w:val="00BB3157"/>
    <w:rsid w:val="00BB4EFE"/>
    <w:rsid w:val="00BC05A4"/>
    <w:rsid w:val="00BE09F3"/>
    <w:rsid w:val="00BE3E0C"/>
    <w:rsid w:val="00C031B7"/>
    <w:rsid w:val="00C309D1"/>
    <w:rsid w:val="00C31A09"/>
    <w:rsid w:val="00C454B1"/>
    <w:rsid w:val="00C47962"/>
    <w:rsid w:val="00C576D3"/>
    <w:rsid w:val="00C6226B"/>
    <w:rsid w:val="00C63172"/>
    <w:rsid w:val="00C76641"/>
    <w:rsid w:val="00C856AD"/>
    <w:rsid w:val="00CA4410"/>
    <w:rsid w:val="00CC1334"/>
    <w:rsid w:val="00CD0674"/>
    <w:rsid w:val="00CD608E"/>
    <w:rsid w:val="00CF55CE"/>
    <w:rsid w:val="00CF775F"/>
    <w:rsid w:val="00D071E7"/>
    <w:rsid w:val="00D10924"/>
    <w:rsid w:val="00D172E3"/>
    <w:rsid w:val="00D3341F"/>
    <w:rsid w:val="00D441FA"/>
    <w:rsid w:val="00D53854"/>
    <w:rsid w:val="00D5547A"/>
    <w:rsid w:val="00D6551E"/>
    <w:rsid w:val="00D75CC7"/>
    <w:rsid w:val="00D7713C"/>
    <w:rsid w:val="00D77CE1"/>
    <w:rsid w:val="00D8134D"/>
    <w:rsid w:val="00D8450D"/>
    <w:rsid w:val="00D86864"/>
    <w:rsid w:val="00D97A15"/>
    <w:rsid w:val="00DA31B1"/>
    <w:rsid w:val="00DB364F"/>
    <w:rsid w:val="00DB500D"/>
    <w:rsid w:val="00DB79F3"/>
    <w:rsid w:val="00DC2793"/>
    <w:rsid w:val="00DC3469"/>
    <w:rsid w:val="00DD1B30"/>
    <w:rsid w:val="00DD3D55"/>
    <w:rsid w:val="00DE1182"/>
    <w:rsid w:val="00DE130C"/>
    <w:rsid w:val="00DE3A8E"/>
    <w:rsid w:val="00DF1904"/>
    <w:rsid w:val="00DF6694"/>
    <w:rsid w:val="00E022EF"/>
    <w:rsid w:val="00E05C34"/>
    <w:rsid w:val="00E12BE4"/>
    <w:rsid w:val="00E22708"/>
    <w:rsid w:val="00E2434E"/>
    <w:rsid w:val="00E25216"/>
    <w:rsid w:val="00E267EF"/>
    <w:rsid w:val="00E278D4"/>
    <w:rsid w:val="00E3410F"/>
    <w:rsid w:val="00E36733"/>
    <w:rsid w:val="00E47506"/>
    <w:rsid w:val="00E669DB"/>
    <w:rsid w:val="00E76425"/>
    <w:rsid w:val="00E77787"/>
    <w:rsid w:val="00E81008"/>
    <w:rsid w:val="00E81832"/>
    <w:rsid w:val="00E83CF7"/>
    <w:rsid w:val="00EA5FCA"/>
    <w:rsid w:val="00EB1EE3"/>
    <w:rsid w:val="00EB5F51"/>
    <w:rsid w:val="00ED2317"/>
    <w:rsid w:val="00ED6071"/>
    <w:rsid w:val="00EE2986"/>
    <w:rsid w:val="00EF4A4B"/>
    <w:rsid w:val="00EF4EAA"/>
    <w:rsid w:val="00EF7D76"/>
    <w:rsid w:val="00F0186B"/>
    <w:rsid w:val="00F038A6"/>
    <w:rsid w:val="00F04623"/>
    <w:rsid w:val="00F056CF"/>
    <w:rsid w:val="00F26C2D"/>
    <w:rsid w:val="00F36943"/>
    <w:rsid w:val="00F36AB1"/>
    <w:rsid w:val="00F51DC9"/>
    <w:rsid w:val="00F62FCE"/>
    <w:rsid w:val="00F8185F"/>
    <w:rsid w:val="00F83140"/>
    <w:rsid w:val="00FA2A6C"/>
    <w:rsid w:val="00FA7607"/>
    <w:rsid w:val="00FB11AE"/>
    <w:rsid w:val="00FB1C52"/>
    <w:rsid w:val="00FB48DE"/>
    <w:rsid w:val="00FB5B64"/>
    <w:rsid w:val="00FC3F9D"/>
    <w:rsid w:val="00FC5923"/>
    <w:rsid w:val="00FE2327"/>
    <w:rsid w:val="00FE6148"/>
    <w:rsid w:val="00FF2645"/>
    <w:rsid w:val="239F59C3"/>
    <w:rsid w:val="29CF83A2"/>
    <w:rsid w:val="3E7523B4"/>
    <w:rsid w:val="42CFBEC8"/>
    <w:rsid w:val="4F960ACD"/>
    <w:rsid w:val="5F7C7119"/>
    <w:rsid w:val="61054F38"/>
    <w:rsid w:val="68208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DCD15"/>
  <w15:chartTrackingRefBased/>
  <w15:docId w15:val="{6A2A96D4-D0DF-4AFD-9DB9-0EA64AD9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B91"/>
    <w:pPr>
      <w:spacing w:after="200" w:line="300" w:lineRule="exact"/>
    </w:pPr>
    <w:rPr>
      <w:rFonts w:ascii="GT Walsheim" w:hAnsi="GT Walsheim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B0B"/>
    <w:pPr>
      <w:keepNext/>
      <w:keepLines/>
      <w:spacing w:before="480" w:line="264" w:lineRule="auto"/>
      <w:outlineLvl w:val="0"/>
    </w:pPr>
    <w:rPr>
      <w:rFonts w:ascii="GT Walsheim Bold" w:eastAsiaTheme="majorEastAsia" w:hAnsi="GT Walsheim Bold" w:cstheme="majorBidi"/>
      <w:kern w:val="4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4B0B"/>
    <w:pPr>
      <w:keepNext/>
      <w:keepLines/>
      <w:spacing w:before="480" w:after="160" w:line="264" w:lineRule="auto"/>
      <w:outlineLvl w:val="1"/>
    </w:pPr>
    <w:rPr>
      <w:rFonts w:ascii="GT Walsheim Bold" w:eastAsiaTheme="majorEastAsia" w:hAnsi="GT Walsheim Bold" w:cstheme="majorBidi"/>
      <w:color w:val="231F2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92D"/>
    <w:pPr>
      <w:keepNext/>
      <w:keepLines/>
      <w:spacing w:before="400" w:after="80" w:line="264" w:lineRule="auto"/>
      <w:outlineLvl w:val="2"/>
    </w:pPr>
    <w:rPr>
      <w:rFonts w:ascii="GT Walsheim Bold" w:eastAsiaTheme="majorEastAsia" w:hAnsi="GT Walsheim 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1169"/>
    <w:pPr>
      <w:keepNext/>
      <w:keepLines/>
      <w:spacing w:before="400" w:after="40" w:line="264" w:lineRule="auto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169"/>
    <w:pPr>
      <w:keepNext/>
      <w:keepLines/>
      <w:spacing w:before="200" w:after="80" w:line="264" w:lineRule="auto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1169"/>
    <w:pPr>
      <w:keepNext/>
      <w:keepLines/>
      <w:spacing w:before="40" w:after="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1169"/>
    <w:pPr>
      <w:spacing w:after="0" w:line="240" w:lineRule="auto"/>
    </w:pPr>
    <w:rPr>
      <w:rFonts w:ascii="GT Walsheim" w:hAnsi="GT Walsheim"/>
    </w:rPr>
  </w:style>
  <w:style w:type="character" w:customStyle="1" w:styleId="Heading1Char">
    <w:name w:val="Heading 1 Char"/>
    <w:basedOn w:val="DefaultParagraphFont"/>
    <w:link w:val="Heading1"/>
    <w:uiPriority w:val="9"/>
    <w:rsid w:val="00024B0B"/>
    <w:rPr>
      <w:rFonts w:ascii="GT Walsheim Bold" w:eastAsiaTheme="majorEastAsia" w:hAnsi="GT Walsheim Bold" w:cstheme="majorBidi"/>
      <w:kern w:val="4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24B0B"/>
    <w:rPr>
      <w:rFonts w:ascii="GT Walsheim Bold" w:eastAsiaTheme="majorEastAsia" w:hAnsi="GT Walsheim Bold" w:cstheme="majorBidi"/>
      <w:color w:val="231F20" w:themeColor="text1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A31B1"/>
    <w:pPr>
      <w:spacing w:before="4400" w:after="0" w:line="360" w:lineRule="auto"/>
      <w:contextualSpacing/>
    </w:pPr>
    <w:rPr>
      <w:rFonts w:ascii="GT Walsheim Bold" w:eastAsiaTheme="majorEastAsia" w:hAnsi="GT Walsheim Bold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1B1"/>
    <w:rPr>
      <w:rFonts w:ascii="GT Walsheim Bold" w:eastAsiaTheme="majorEastAsia" w:hAnsi="GT Walsheim Bold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337"/>
    <w:pPr>
      <w:numPr>
        <w:ilvl w:val="1"/>
      </w:numPr>
      <w:spacing w:before="480"/>
    </w:pPr>
    <w:rPr>
      <w:rFonts w:eastAsiaTheme="minorEastAsia"/>
      <w:color w:val="76686B" w:themeColor="text1" w:themeTint="A5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F6337"/>
    <w:rPr>
      <w:rFonts w:eastAsiaTheme="minorEastAsia"/>
      <w:color w:val="76686B" w:themeColor="text1" w:themeTint="A5"/>
      <w:spacing w:val="15"/>
      <w:sz w:val="32"/>
    </w:rPr>
  </w:style>
  <w:style w:type="character" w:styleId="SubtleEmphasis">
    <w:name w:val="Subtle Emphasis"/>
    <w:basedOn w:val="DefaultParagraphFont"/>
    <w:uiPriority w:val="19"/>
    <w:qFormat/>
    <w:rsid w:val="00461169"/>
    <w:rPr>
      <w:rFonts w:ascii="GT Walsheim" w:hAnsi="GT Walsheim"/>
      <w:i/>
      <w:iCs/>
      <w:color w:val="5D5356" w:themeColor="text1" w:themeTint="BF"/>
    </w:rPr>
  </w:style>
  <w:style w:type="character" w:styleId="Emphasis">
    <w:name w:val="Emphasis"/>
    <w:basedOn w:val="DefaultParagraphFont"/>
    <w:uiPriority w:val="20"/>
    <w:qFormat/>
    <w:rsid w:val="00461169"/>
    <w:rPr>
      <w:rFonts w:ascii="GT Walsheim" w:hAnsi="GT Walsheim"/>
      <w:i/>
      <w:iCs/>
    </w:rPr>
  </w:style>
  <w:style w:type="character" w:styleId="IntenseEmphasis">
    <w:name w:val="Intense Emphasis"/>
    <w:basedOn w:val="DefaultParagraphFont"/>
    <w:uiPriority w:val="21"/>
    <w:qFormat/>
    <w:rsid w:val="00461169"/>
    <w:rPr>
      <w:rFonts w:ascii="GT Walsheim" w:hAnsi="GT Walsheim"/>
      <w:i/>
      <w:iCs/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CC7"/>
    <w:pPr>
      <w:pBdr>
        <w:top w:val="single" w:sz="4" w:space="10" w:color="808080" w:themeColor="background1" w:themeShade="80"/>
        <w:bottom w:val="single" w:sz="4" w:space="10" w:color="808080" w:themeColor="background1" w:themeShade="80"/>
      </w:pBdr>
      <w:spacing w:before="360" w:after="360"/>
      <w:ind w:right="864"/>
    </w:pPr>
    <w:rPr>
      <w:i/>
      <w:iCs/>
      <w:color w:val="8080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CC7"/>
    <w:rPr>
      <w:rFonts w:ascii="GT Walsheim Light" w:hAnsi="GT Walsheim Light"/>
      <w:i/>
      <w:iCs/>
      <w:color w:val="808080"/>
    </w:rPr>
  </w:style>
  <w:style w:type="character" w:styleId="SubtleReference">
    <w:name w:val="Subtle Reference"/>
    <w:basedOn w:val="DefaultParagraphFont"/>
    <w:uiPriority w:val="31"/>
    <w:qFormat/>
    <w:rsid w:val="00E47506"/>
    <w:rPr>
      <w:rFonts w:asciiTheme="minorHAnsi" w:hAnsiTheme="minorHAnsi"/>
      <w:smallCaps/>
      <w:color w:val="76686B" w:themeColor="text1" w:themeTint="A5"/>
    </w:rPr>
  </w:style>
  <w:style w:type="character" w:styleId="IntenseReference">
    <w:name w:val="Intense Reference"/>
    <w:uiPriority w:val="32"/>
    <w:qFormat/>
    <w:rsid w:val="00E47506"/>
    <w:rPr>
      <w:i/>
      <w:iCs/>
      <w:lang w:val="en-US"/>
    </w:rPr>
  </w:style>
  <w:style w:type="character" w:styleId="BookTitle">
    <w:name w:val="Book Title"/>
    <w:basedOn w:val="DefaultParagraphFont"/>
    <w:uiPriority w:val="33"/>
    <w:qFormat/>
    <w:rsid w:val="00EE2986"/>
    <w:rPr>
      <w:rFonts w:asciiTheme="majorHAnsi" w:hAnsiTheme="majorHAnsi"/>
      <w:b w:val="0"/>
      <w:bCs/>
      <w:i/>
      <w:iCs/>
      <w:spacing w:val="5"/>
    </w:rPr>
  </w:style>
  <w:style w:type="paragraph" w:styleId="ListParagraph">
    <w:name w:val="List Paragraph"/>
    <w:aliases w:val="List Paragraph 2"/>
    <w:basedOn w:val="Normal"/>
    <w:link w:val="ListParagraphChar"/>
    <w:uiPriority w:val="34"/>
    <w:qFormat/>
    <w:rsid w:val="00652264"/>
    <w:pPr>
      <w:spacing w:after="80"/>
      <w:ind w:left="720"/>
    </w:pPr>
  </w:style>
  <w:style w:type="paragraph" w:styleId="Header">
    <w:name w:val="header"/>
    <w:basedOn w:val="Normal"/>
    <w:link w:val="HeaderChar"/>
    <w:uiPriority w:val="99"/>
    <w:unhideWhenUsed/>
    <w:rsid w:val="005C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F1C"/>
    <w:rPr>
      <w:rFonts w:ascii="GT Walsheim" w:hAnsi="GT Walsheim"/>
    </w:rPr>
  </w:style>
  <w:style w:type="paragraph" w:styleId="Footer">
    <w:name w:val="footer"/>
    <w:basedOn w:val="Normal"/>
    <w:link w:val="FooterChar"/>
    <w:uiPriority w:val="99"/>
    <w:unhideWhenUsed/>
    <w:rsid w:val="005C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F1C"/>
    <w:rPr>
      <w:rFonts w:ascii="GT Walsheim" w:hAnsi="GT Walsheim"/>
    </w:rPr>
  </w:style>
  <w:style w:type="character" w:styleId="Hyperlink">
    <w:name w:val="Hyperlink"/>
    <w:basedOn w:val="DefaultParagraphFont"/>
    <w:uiPriority w:val="99"/>
    <w:unhideWhenUsed/>
    <w:rsid w:val="00F04623"/>
    <w:rPr>
      <w:color w:val="F05A2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26AE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416996"/>
    <w:pPr>
      <w:numPr>
        <w:numId w:val="1"/>
      </w:numPr>
    </w:pPr>
  </w:style>
  <w:style w:type="paragraph" w:styleId="TOCHeading">
    <w:name w:val="TOC Heading"/>
    <w:basedOn w:val="Header"/>
    <w:next w:val="Normal"/>
    <w:uiPriority w:val="39"/>
    <w:unhideWhenUsed/>
    <w:qFormat/>
    <w:rsid w:val="00EE2986"/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69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699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82592D"/>
    <w:rPr>
      <w:rFonts w:ascii="GT Walsheim Bold" w:eastAsiaTheme="majorEastAsia" w:hAnsi="GT Walsheim Bold" w:cstheme="majorBidi"/>
      <w:sz w:val="24"/>
      <w:szCs w:val="24"/>
    </w:rPr>
  </w:style>
  <w:style w:type="table" w:styleId="TableGrid">
    <w:name w:val="Table Grid"/>
    <w:basedOn w:val="TableNormal"/>
    <w:uiPriority w:val="59"/>
    <w:rsid w:val="004C4823"/>
    <w:pPr>
      <w:spacing w:after="0" w:line="240" w:lineRule="auto"/>
    </w:pPr>
    <w:tblPr>
      <w:tblBorders>
        <w:top w:val="single" w:sz="6" w:space="0" w:color="808080" w:themeColor="background1" w:themeShade="80"/>
        <w:bottom w:val="single" w:sz="6" w:space="0" w:color="808080" w:themeColor="background1" w:themeShade="80"/>
        <w:insideH w:val="single" w:sz="6" w:space="0" w:color="808080" w:themeColor="background1" w:themeShade="80"/>
      </w:tblBorders>
      <w:tblCellMar>
        <w:top w:w="57" w:type="dxa"/>
        <w:bottom w:w="57" w:type="dxa"/>
      </w:tblCellMar>
    </w:tblPr>
    <w:tcPr>
      <w:vAlign w:val="center"/>
    </w:tcPr>
  </w:style>
  <w:style w:type="table" w:styleId="ListTable4-Accent1">
    <w:name w:val="List Table 4 Accent 1"/>
    <w:aliases w:val="Kentico Table With header"/>
    <w:basedOn w:val="TableNormal"/>
    <w:uiPriority w:val="49"/>
    <w:rsid w:val="004174AF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8"/>
      </w:rPr>
      <w:tblPr/>
      <w:tcPr>
        <w:tcBorders>
          <w:top w:val="single" w:sz="6" w:space="0" w:color="F05A22" w:themeColor="accent1"/>
          <w:left w:val="single" w:sz="6" w:space="0" w:color="F05A22" w:themeColor="accent1"/>
          <w:bottom w:val="single" w:sz="6" w:space="0" w:color="F05A22" w:themeColor="accent1"/>
          <w:right w:val="single" w:sz="6" w:space="0" w:color="F05A22" w:themeColor="accent1"/>
          <w:insideH w:val="nil"/>
          <w:insideV w:val="nil"/>
          <w:tl2br w:val="nil"/>
          <w:tr2bl w:val="nil"/>
        </w:tcBorders>
        <w:shd w:val="clear" w:color="auto" w:fill="F05A22" w:themeFill="accent1"/>
      </w:tcPr>
    </w:tblStylePr>
    <w:tblStylePr w:type="lastRow">
      <w:pPr>
        <w:jc w:val="left"/>
      </w:pPr>
      <w:rPr>
        <w:rFonts w:asciiTheme="majorHAnsi" w:hAnsiTheme="majorHAnsi"/>
        <w:b w:val="0"/>
        <w:bCs/>
        <w:color w:val="auto"/>
      </w:rPr>
      <w:tblPr/>
      <w:tcPr>
        <w:tcBorders>
          <w:top w:val="single" w:sz="18" w:space="0" w:color="auto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pPr>
        <w:jc w:val="left"/>
      </w:pPr>
      <w:rPr>
        <w:b/>
        <w:bCs/>
      </w:rPr>
    </w:tblStylePr>
    <w:tblStylePr w:type="band2Vert">
      <w:pPr>
        <w:jc w:val="left"/>
      </w:pPr>
    </w:tblStylePr>
  </w:style>
  <w:style w:type="character" w:customStyle="1" w:styleId="Heading4Char">
    <w:name w:val="Heading 4 Char"/>
    <w:basedOn w:val="DefaultParagraphFont"/>
    <w:link w:val="Heading4"/>
    <w:uiPriority w:val="9"/>
    <w:rsid w:val="00461169"/>
    <w:rPr>
      <w:rFonts w:ascii="GT Walsheim" w:eastAsiaTheme="majorEastAsia" w:hAnsi="GT Walsheim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61169"/>
    <w:rPr>
      <w:rFonts w:ascii="GT Walsheim" w:eastAsiaTheme="majorEastAsia" w:hAnsi="GT Walsheim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1169"/>
    <w:rPr>
      <w:rFonts w:ascii="GT Walsheim" w:eastAsiaTheme="majorEastAsia" w:hAnsi="GT Walsheim" w:cstheme="majorBidi"/>
      <w:b/>
    </w:rPr>
  </w:style>
  <w:style w:type="table" w:styleId="ListTable3-Accent6">
    <w:name w:val="List Table 3 Accent 6"/>
    <w:basedOn w:val="TableNormal"/>
    <w:uiPriority w:val="48"/>
    <w:rsid w:val="0000424F"/>
    <w:pPr>
      <w:spacing w:after="0" w:line="240" w:lineRule="auto"/>
    </w:pPr>
    <w:tblPr>
      <w:tblStyleRowBandSize w:val="1"/>
      <w:tblStyleColBandSize w:val="1"/>
      <w:tblBorders>
        <w:top w:val="single" w:sz="4" w:space="0" w:color="B72929" w:themeColor="accent6"/>
        <w:left w:val="single" w:sz="4" w:space="0" w:color="B72929" w:themeColor="accent6"/>
        <w:bottom w:val="single" w:sz="4" w:space="0" w:color="B72929" w:themeColor="accent6"/>
        <w:right w:val="single" w:sz="4" w:space="0" w:color="B729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2929" w:themeFill="accent6"/>
      </w:tcPr>
    </w:tblStylePr>
    <w:tblStylePr w:type="lastRow">
      <w:rPr>
        <w:b/>
        <w:bCs/>
      </w:rPr>
      <w:tblPr/>
      <w:tcPr>
        <w:tcBorders>
          <w:top w:val="double" w:sz="4" w:space="0" w:color="B729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2929" w:themeColor="accent6"/>
          <w:right w:val="single" w:sz="4" w:space="0" w:color="B72929" w:themeColor="accent6"/>
        </w:tcBorders>
      </w:tcPr>
    </w:tblStylePr>
    <w:tblStylePr w:type="band1Horz">
      <w:tblPr/>
      <w:tcPr>
        <w:tcBorders>
          <w:top w:val="single" w:sz="4" w:space="0" w:color="B72929" w:themeColor="accent6"/>
          <w:bottom w:val="single" w:sz="4" w:space="0" w:color="B729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2929" w:themeColor="accent6"/>
          <w:left w:val="nil"/>
        </w:tcBorders>
      </w:tcPr>
    </w:tblStylePr>
    <w:tblStylePr w:type="swCell">
      <w:tblPr/>
      <w:tcPr>
        <w:tcBorders>
          <w:top w:val="double" w:sz="4" w:space="0" w:color="B72929" w:themeColor="accent6"/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0424F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461169"/>
    <w:rPr>
      <w:rFonts w:ascii="GT Walsheim" w:hAnsi="GT Walsheim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4750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7506"/>
    <w:rPr>
      <w:i/>
      <w:iCs/>
      <w:color w:val="5D5356" w:themeColor="text1" w:themeTint="BF"/>
    </w:rPr>
  </w:style>
  <w:style w:type="character" w:customStyle="1" w:styleId="NoSpacingChar">
    <w:name w:val="No Spacing Char"/>
    <w:basedOn w:val="DefaultParagraphFont"/>
    <w:link w:val="NoSpacing"/>
    <w:uiPriority w:val="1"/>
    <w:rsid w:val="00461169"/>
    <w:rPr>
      <w:rFonts w:ascii="GT Walsheim" w:hAnsi="GT Walsheim"/>
    </w:rPr>
  </w:style>
  <w:style w:type="paragraph" w:styleId="BodyText">
    <w:name w:val="Body Text"/>
    <w:basedOn w:val="Normal"/>
    <w:link w:val="BodyTextChar"/>
    <w:uiPriority w:val="99"/>
    <w:unhideWhenUsed/>
    <w:rsid w:val="006E5C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E5CC3"/>
  </w:style>
  <w:style w:type="numbering" w:customStyle="1" w:styleId="Style2">
    <w:name w:val="Style2"/>
    <w:uiPriority w:val="99"/>
    <w:rsid w:val="006E5CC3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56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3A"/>
    <w:rPr>
      <w:rFonts w:ascii="Segoe UI" w:hAnsi="Segoe UI" w:cs="Segoe UI"/>
      <w:sz w:val="18"/>
      <w:szCs w:val="18"/>
    </w:rPr>
  </w:style>
  <w:style w:type="paragraph" w:customStyle="1" w:styleId="Odstavecodrky">
    <w:name w:val="Odstavec odrážky"/>
    <w:basedOn w:val="ListParagraph"/>
    <w:link w:val="OdstavecodrkyChar"/>
    <w:qFormat/>
    <w:rsid w:val="000868BE"/>
    <w:pPr>
      <w:numPr>
        <w:numId w:val="3"/>
      </w:numPr>
    </w:pPr>
  </w:style>
  <w:style w:type="table" w:styleId="PlainTable4">
    <w:name w:val="Plain Table 4"/>
    <w:basedOn w:val="TableNormal"/>
    <w:uiPriority w:val="44"/>
    <w:rsid w:val="00A451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aliases w:val="List Paragraph 2 Char"/>
    <w:basedOn w:val="DefaultParagraphFont"/>
    <w:link w:val="ListParagraph"/>
    <w:uiPriority w:val="34"/>
    <w:rsid w:val="00652264"/>
    <w:rPr>
      <w:rFonts w:ascii="GT Walsheim" w:hAnsi="GT Walsheim"/>
    </w:rPr>
  </w:style>
  <w:style w:type="character" w:customStyle="1" w:styleId="OdstavecodrkyChar">
    <w:name w:val="Odstavec odrážky Char"/>
    <w:basedOn w:val="ListParagraphChar"/>
    <w:link w:val="Odstavecodrky"/>
    <w:rsid w:val="000868BE"/>
    <w:rPr>
      <w:rFonts w:ascii="GT Walsheim" w:hAnsi="GT Walsheim"/>
    </w:rPr>
  </w:style>
  <w:style w:type="paragraph" w:customStyle="1" w:styleId="TableHeader">
    <w:name w:val="Table Header"/>
    <w:basedOn w:val="Normal"/>
    <w:qFormat/>
    <w:rsid w:val="00B41D77"/>
    <w:pPr>
      <w:widowControl w:val="0"/>
      <w:spacing w:after="0" w:line="240" w:lineRule="auto"/>
    </w:pPr>
    <w:rPr>
      <w:b/>
      <w:color w:val="FFFFFF" w:themeColor="background1"/>
      <w:lang w:val="en-US"/>
    </w:rPr>
  </w:style>
  <w:style w:type="paragraph" w:customStyle="1" w:styleId="p-BOLD">
    <w:name w:val="p-BOLD"/>
    <w:basedOn w:val="Normal"/>
    <w:link w:val="p-BOLDChar"/>
    <w:qFormat/>
    <w:rsid w:val="0001155F"/>
    <w:rPr>
      <w:rFonts w:ascii="GT Walsheim Bold" w:hAnsi="GT Walsheim Bold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ED2317"/>
    <w:rPr>
      <w:color w:val="605E5C"/>
      <w:shd w:val="clear" w:color="auto" w:fill="E1DFDD"/>
    </w:rPr>
  </w:style>
  <w:style w:type="character" w:customStyle="1" w:styleId="p-BOLDChar">
    <w:name w:val="p-BOLD Char"/>
    <w:basedOn w:val="DefaultParagraphFont"/>
    <w:link w:val="p-BOLD"/>
    <w:rsid w:val="0001155F"/>
    <w:rPr>
      <w:rFonts w:ascii="GT Walsheim Bold" w:hAnsi="GT Walsheim Bold"/>
      <w:lang w:val="en-US"/>
    </w:rPr>
  </w:style>
  <w:style w:type="paragraph" w:customStyle="1" w:styleId="Styl1">
    <w:name w:val="Styl1"/>
    <w:basedOn w:val="p-BOLD"/>
    <w:link w:val="Styl1Char"/>
    <w:qFormat/>
    <w:rsid w:val="00E12BE4"/>
    <w:pPr>
      <w:spacing w:before="360" w:after="0"/>
    </w:pPr>
  </w:style>
  <w:style w:type="character" w:customStyle="1" w:styleId="Styl1Char">
    <w:name w:val="Styl1 Char"/>
    <w:basedOn w:val="p-BOLDChar"/>
    <w:link w:val="Styl1"/>
    <w:rsid w:val="00E12BE4"/>
    <w:rPr>
      <w:rFonts w:ascii="GT Walsheim Bold" w:hAnsi="GT Walsheim Bold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E5818"/>
    <w:rPr>
      <w:color w:val="A03903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6620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">
    <w:name w:val="list p"/>
    <w:basedOn w:val="ListParagraph"/>
    <w:qFormat/>
    <w:rsid w:val="00F038A6"/>
    <w:pPr>
      <w:spacing w:line="240" w:lineRule="atLeast"/>
      <w:ind w:hanging="360"/>
    </w:pPr>
  </w:style>
  <w:style w:type="paragraph" w:customStyle="1" w:styleId="ListParagraph1">
    <w:name w:val="List Paragraph 1"/>
    <w:basedOn w:val="ListParagraph"/>
    <w:qFormat/>
    <w:rsid w:val="00F038A6"/>
    <w:pPr>
      <w:numPr>
        <w:numId w:val="5"/>
      </w:numPr>
      <w:spacing w:line="240" w:lineRule="atLeast"/>
    </w:pPr>
    <w:rPr>
      <w:lang w:val="en-US"/>
    </w:rPr>
  </w:style>
  <w:style w:type="paragraph" w:customStyle="1" w:styleId="ListParagraphn">
    <w:name w:val="List Paragraph n."/>
    <w:basedOn w:val="ListParagraph"/>
    <w:qFormat/>
    <w:rsid w:val="00F038A6"/>
    <w:pPr>
      <w:numPr>
        <w:numId w:val="4"/>
      </w:numPr>
      <w:spacing w:line="240" w:lineRule="atLeast"/>
    </w:pPr>
  </w:style>
  <w:style w:type="character" w:styleId="CommentReference">
    <w:name w:val="annotation reference"/>
    <w:basedOn w:val="DefaultParagraphFont"/>
    <w:uiPriority w:val="99"/>
    <w:semiHidden/>
    <w:unhideWhenUsed/>
    <w:rsid w:val="00D3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41F"/>
    <w:pPr>
      <w:spacing w:after="160"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41F"/>
    <w:rPr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D3341F"/>
    <w:rPr>
      <w:color w:val="2B579A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C3469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oader-wrapper">
    <w:name w:val="loader-wrapper"/>
    <w:basedOn w:val="DefaultParagraphFont"/>
    <w:rsid w:val="00356B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B6C"/>
    <w:pPr>
      <w:spacing w:after="0"/>
    </w:pPr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6B6C"/>
    <w:rPr>
      <w:rFonts w:ascii="Times New Roman" w:eastAsia="Times New Roman" w:hAnsi="Times New Roman" w:cs="Times New Roman"/>
      <w:b/>
      <w:bCs/>
      <w:sz w:val="20"/>
      <w:szCs w:val="20"/>
      <w:lang w:val="en-US" w:eastAsia="en-GB"/>
    </w:rPr>
  </w:style>
  <w:style w:type="paragraph" w:styleId="Revision">
    <w:name w:val="Revision"/>
    <w:hidden/>
    <w:uiPriority w:val="99"/>
    <w:semiHidden/>
    <w:rsid w:val="00356B6C"/>
    <w:pPr>
      <w:spacing w:after="0" w:line="240" w:lineRule="auto"/>
    </w:pPr>
    <w:rPr>
      <w:lang w:val="en-US"/>
    </w:rPr>
  </w:style>
  <w:style w:type="table" w:styleId="TableGridLight">
    <w:name w:val="Grid Table Light"/>
    <w:basedOn w:val="TableNormal"/>
    <w:uiPriority w:val="40"/>
    <w:rsid w:val="00181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A8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A83EC5"/>
  </w:style>
  <w:style w:type="character" w:customStyle="1" w:styleId="eop">
    <w:name w:val="eop"/>
    <w:basedOn w:val="DefaultParagraphFont"/>
    <w:rsid w:val="00A83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entico.com/discover/events/kentico-connection-sydne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entico.com/discover/events/kentico-connection-sydne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nar\Desktop\kentico-xperience-general-template.dotx" TargetMode="External"/></Relationships>
</file>

<file path=word/theme/theme1.xml><?xml version="1.0" encoding="utf-8"?>
<a:theme xmlns:a="http://schemas.openxmlformats.org/drawingml/2006/main" name="Office Theme">
  <a:themeElements>
    <a:clrScheme name="Kentico">
      <a:dk1>
        <a:srgbClr val="231F20"/>
      </a:dk1>
      <a:lt1>
        <a:sysClr val="window" lastClr="FFFFFF"/>
      </a:lt1>
      <a:dk2>
        <a:srgbClr val="231F20"/>
      </a:dk2>
      <a:lt2>
        <a:srgbClr val="E9E8E8"/>
      </a:lt2>
      <a:accent1>
        <a:srgbClr val="F05A22"/>
      </a:accent1>
      <a:accent2>
        <a:srgbClr val="2C9E7E"/>
      </a:accent2>
      <a:accent3>
        <a:srgbClr val="3553B8"/>
      </a:accent3>
      <a:accent4>
        <a:srgbClr val="F7D859"/>
      </a:accent4>
      <a:accent5>
        <a:srgbClr val="7D249C"/>
      </a:accent5>
      <a:accent6>
        <a:srgbClr val="B72929"/>
      </a:accent6>
      <a:hlink>
        <a:srgbClr val="3553B8"/>
      </a:hlink>
      <a:folHlink>
        <a:srgbClr val="A03903"/>
      </a:folHlink>
    </a:clrScheme>
    <a:fontScheme name="Custom 1">
      <a:majorFont>
        <a:latin typeface="GT Walsheim"/>
        <a:ea typeface=""/>
        <a:cs typeface=""/>
      </a:majorFont>
      <a:minorFont>
        <a:latin typeface="GT Walshei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2bf71-60fe-4064-a7d7-3d82f4f3a952" xsi:nil="true"/>
    <lcf76f155ced4ddcb4097134ff3c332f xmlns="608560d7-811c-4572-b925-89c572f816e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9A310D8B8F64CA57172FDD75E8DB0" ma:contentTypeVersion="17" ma:contentTypeDescription="Create a new document." ma:contentTypeScope="" ma:versionID="24e38b83a57873826b1051e99d827b9d">
  <xsd:schema xmlns:xsd="http://www.w3.org/2001/XMLSchema" xmlns:xs="http://www.w3.org/2001/XMLSchema" xmlns:p="http://schemas.microsoft.com/office/2006/metadata/properties" xmlns:ns2="4c12bf71-60fe-4064-a7d7-3d82f4f3a952" xmlns:ns3="608560d7-811c-4572-b925-89c572f816e8" targetNamespace="http://schemas.microsoft.com/office/2006/metadata/properties" ma:root="true" ma:fieldsID="8086eca09fb3390c661af4a50c154021" ns2:_="" ns3:_="">
    <xsd:import namespace="4c12bf71-60fe-4064-a7d7-3d82f4f3a952"/>
    <xsd:import namespace="608560d7-811c-4572-b925-89c572f816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2bf71-60fe-4064-a7d7-3d82f4f3a9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c8b30e-c9c1-4811-960f-187a40035d16}" ma:internalName="TaxCatchAll" ma:showField="CatchAllData" ma:web="4c12bf71-60fe-4064-a7d7-3d82f4f3a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560d7-811c-4572-b925-89c572f81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6f1a17-b968-4464-8638-77c0e89efa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E5DBE-7189-498E-8DE7-5FE0364E5D2B}">
  <ds:schemaRefs>
    <ds:schemaRef ds:uri="http://schemas.microsoft.com/office/2006/metadata/properties"/>
    <ds:schemaRef ds:uri="http://schemas.microsoft.com/office/infopath/2007/PartnerControls"/>
    <ds:schemaRef ds:uri="4c12bf71-60fe-4064-a7d7-3d82f4f3a952"/>
    <ds:schemaRef ds:uri="608560d7-811c-4572-b925-89c572f816e8"/>
  </ds:schemaRefs>
</ds:datastoreItem>
</file>

<file path=customXml/itemProps2.xml><?xml version="1.0" encoding="utf-8"?>
<ds:datastoreItem xmlns:ds="http://schemas.openxmlformats.org/officeDocument/2006/customXml" ds:itemID="{2AECBCA1-CB39-449A-9A54-37BBFBA250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4C993B-6752-4326-A536-0339010322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015CEA-8031-4AF1-BBF8-3D2E08723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2bf71-60fe-4064-a7d7-3d82f4f3a952"/>
    <ds:schemaRef ds:uri="608560d7-811c-4572-b925-89c572f81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C:\Users\hunar\Desktop\kentico-xperience-general-template.dotx</Template>
  <TotalTime>3</TotalTime>
  <Pages>1</Pages>
  <Words>276</Words>
  <Characters>1575</Characters>
  <Application>Microsoft Office Word</Application>
  <DocSecurity>0</DocSecurity>
  <Lines>13</Lines>
  <Paragraphs>3</Paragraphs>
  <ScaleCrop>false</ScaleCrop>
  <Company>Kentico Software s.r.o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Support Services.</dc:title>
  <dc:subject/>
  <dc:creator>Martin Huňař</dc:creator>
  <cp:keywords/>
  <dc:description/>
  <cp:lastModifiedBy>Yvette Hastings</cp:lastModifiedBy>
  <cp:revision>13</cp:revision>
  <cp:lastPrinted>2022-07-12T21:11:00Z</cp:lastPrinted>
  <dcterms:created xsi:type="dcterms:W3CDTF">2023-08-23T08:04:00Z</dcterms:created>
  <dcterms:modified xsi:type="dcterms:W3CDTF">2023-08-24T07:12:00Z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0x0101004019A310D8B8F64CA57172FDD75E8DB0</vt:lpwstr>
  </property>
  <property fmtid="{D5CDD505-2E9C-101B-9397-08002B2CF9AE}" pid="3" name="MediaServiceImageTags">
    <vt:lpwstr/>
  </property>
</Properties>
</file>